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D5" w:rsidRPr="00E871D5" w:rsidRDefault="00E871D5" w:rsidP="00E87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человек должен знать историю своей родины, посещать святые места и помнить уроки прошлого. Для всех христиан России религиозным центром является </w:t>
      </w:r>
      <w:proofErr w:type="spellStart"/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Троице-Сергеева</w:t>
      </w:r>
      <w:proofErr w:type="spellEnd"/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лавра. Прекрасный архитектурный ансамбль привлекает сюда много верующих со всего мира. </w:t>
      </w:r>
    </w:p>
    <w:p w:rsidR="00E871D5" w:rsidRPr="00E871D5" w:rsidRDefault="00E871D5" w:rsidP="00E87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Прикоснуться к святыне удалось работникам </w:t>
      </w:r>
      <w:r w:rsidRPr="00E871D5">
        <w:rPr>
          <w:rFonts w:ascii="Arial" w:eastAsia="Times New Roman" w:hAnsi="Arial" w:cs="Arial"/>
          <w:color w:val="C82613"/>
          <w:sz w:val="23"/>
          <w:szCs w:val="23"/>
          <w:lang w:eastAsia="ru-RU"/>
        </w:rPr>
        <w:t>Петровской кадетской школы</w:t>
      </w: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благодаря </w:t>
      </w:r>
      <w:r w:rsidRPr="00E871D5">
        <w:rPr>
          <w:rFonts w:ascii="Arial" w:eastAsia="Times New Roman" w:hAnsi="Arial" w:cs="Arial"/>
          <w:color w:val="C82613"/>
          <w:sz w:val="23"/>
          <w:szCs w:val="23"/>
          <w:lang w:eastAsia="ru-RU"/>
        </w:rPr>
        <w:t>профсоюзной организации</w:t>
      </w: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Дух захватывало от открывшихся видов, завораживал рассказ экскурсовода.  Все прекрасно в этом спокойном, святом, добром месте.</w:t>
      </w:r>
    </w:p>
    <w:p w:rsidR="00E871D5" w:rsidRPr="00E871D5" w:rsidRDefault="00E871D5" w:rsidP="00E87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Низкий поклон священно служителям и всем, кто заботиться и сохраняет эту славу и красоту Православной России.</w:t>
      </w:r>
    </w:p>
    <w:p w:rsidR="00E871D5" w:rsidRPr="00E871D5" w:rsidRDefault="00E871D5" w:rsidP="00E87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871D5" w:rsidRPr="00E871D5" w:rsidRDefault="00E871D5" w:rsidP="00E87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Нина </w:t>
      </w:r>
      <w:proofErr w:type="spellStart"/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Кутафина</w:t>
      </w:r>
      <w:proofErr w:type="spellEnd"/>
      <w:r w:rsidRPr="00E871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1МКК</w:t>
      </w:r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1D5"/>
    <w:rsid w:val="00E871D5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2021-03-18T11:57:00Z</dcterms:created>
  <dcterms:modified xsi:type="dcterms:W3CDTF">2021-03-18T11:57:00Z</dcterms:modified>
</cp:coreProperties>
</file>