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55" w:rsidRDefault="00275755" w:rsidP="00275755">
      <w:pPr>
        <w:jc w:val="center"/>
        <w:rPr>
          <w:u w:val="single"/>
          <w:shd w:val="clear" w:color="auto" w:fill="FFFFFF"/>
        </w:rPr>
      </w:pPr>
    </w:p>
    <w:p w:rsidR="00275755" w:rsidRDefault="00275755" w:rsidP="00275755">
      <w:pPr>
        <w:jc w:val="center"/>
        <w:rPr>
          <w:u w:val="single"/>
          <w:shd w:val="clear" w:color="auto" w:fill="FFFFFF"/>
        </w:rPr>
      </w:pPr>
    </w:p>
    <w:p w:rsidR="00275755" w:rsidRDefault="00275755" w:rsidP="00275755">
      <w:pPr>
        <w:jc w:val="center"/>
        <w:rPr>
          <w:u w:val="single"/>
          <w:shd w:val="clear" w:color="auto" w:fill="FFFFFF"/>
        </w:rPr>
      </w:pPr>
    </w:p>
    <w:p w:rsidR="00275755" w:rsidRPr="007F4935" w:rsidRDefault="00275755" w:rsidP="00275755">
      <w:pPr>
        <w:jc w:val="center"/>
        <w:rPr>
          <w:b/>
          <w:i/>
          <w:color w:val="0070C0"/>
        </w:rPr>
      </w:pPr>
      <w:r w:rsidRPr="007F4935">
        <w:rPr>
          <w:b/>
          <w:i/>
          <w:color w:val="0070C0"/>
        </w:rPr>
        <w:t xml:space="preserve">Однодневный </w:t>
      </w:r>
      <w:proofErr w:type="spellStart"/>
      <w:r w:rsidRPr="007F4935">
        <w:rPr>
          <w:b/>
          <w:i/>
          <w:color w:val="0070C0"/>
        </w:rPr>
        <w:t>экскурсионно</w:t>
      </w:r>
      <w:proofErr w:type="spellEnd"/>
      <w:r w:rsidRPr="007F4935">
        <w:rPr>
          <w:b/>
          <w:i/>
          <w:color w:val="0070C0"/>
        </w:rPr>
        <w:t xml:space="preserve"> – развлекательный тур</w:t>
      </w:r>
    </w:p>
    <w:p w:rsidR="00275755" w:rsidRPr="007F4935" w:rsidRDefault="00275755" w:rsidP="00275755">
      <w:pPr>
        <w:jc w:val="center"/>
        <w:rPr>
          <w:b/>
          <w:color w:val="C00000"/>
        </w:rPr>
      </w:pPr>
      <w:r w:rsidRPr="007F4935">
        <w:rPr>
          <w:b/>
          <w:color w:val="C00000"/>
        </w:rPr>
        <w:t>«Ведомая Масленица»</w:t>
      </w:r>
    </w:p>
    <w:p w:rsidR="00275755" w:rsidRPr="007F4935" w:rsidRDefault="00275755" w:rsidP="00275755">
      <w:pPr>
        <w:jc w:val="center"/>
        <w:rPr>
          <w:b/>
          <w:i/>
          <w:color w:val="0070C0"/>
        </w:rPr>
      </w:pPr>
      <w:r w:rsidRPr="007F4935">
        <w:rPr>
          <w:b/>
          <w:i/>
          <w:color w:val="0070C0"/>
        </w:rPr>
        <w:t>Туристов ждёт чарующая магия праздничного настроения, театрализованная масленичная программа в Ведомом трактире, где гости расслабятся, примут участие в играх и конкурсах,  сожгут «Ведомую Масленицу»</w:t>
      </w:r>
      <w:r w:rsidR="007F4935" w:rsidRPr="007F4935">
        <w:rPr>
          <w:b/>
          <w:i/>
          <w:color w:val="0070C0"/>
        </w:rPr>
        <w:t xml:space="preserve"> </w:t>
      </w:r>
      <w:r w:rsidRPr="007F4935">
        <w:rPr>
          <w:b/>
          <w:i/>
          <w:color w:val="0070C0"/>
        </w:rPr>
        <w:t>и отведают масленичное угощение.</w:t>
      </w:r>
    </w:p>
    <w:p w:rsidR="007F4935" w:rsidRPr="007F4935" w:rsidRDefault="007F4935" w:rsidP="00275755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13 МАРТА 2021 г.</w:t>
      </w:r>
    </w:p>
    <w:p w:rsidR="00275755" w:rsidRDefault="00275755" w:rsidP="00275755">
      <w:pPr>
        <w:rPr>
          <w:b/>
        </w:rPr>
      </w:pPr>
      <w:r>
        <w:rPr>
          <w:b/>
        </w:rPr>
        <w:t>07.50 Сбор группы</w:t>
      </w:r>
    </w:p>
    <w:p w:rsidR="00275755" w:rsidRPr="00B7204B" w:rsidRDefault="00275755" w:rsidP="00275755">
      <w:pPr>
        <w:rPr>
          <w:b/>
        </w:rPr>
      </w:pPr>
      <w:r>
        <w:rPr>
          <w:b/>
        </w:rPr>
        <w:t>08.00 Отправление на автобусе в сопровождении гида.</w:t>
      </w:r>
    </w:p>
    <w:p w:rsidR="00275755" w:rsidRPr="00826E81" w:rsidRDefault="00275755" w:rsidP="00275755">
      <w:pPr>
        <w:rPr>
          <w:b/>
          <w:color w:val="000000"/>
        </w:rPr>
      </w:pPr>
      <w:r w:rsidRPr="00826E81">
        <w:rPr>
          <w:b/>
          <w:color w:val="000000"/>
        </w:rPr>
        <w:t>11.00 Приезд группы в г. Кимры. Встреча с гидом.</w:t>
      </w:r>
    </w:p>
    <w:p w:rsidR="00275755" w:rsidRPr="00B7204B" w:rsidRDefault="00275755" w:rsidP="00275755">
      <w:r w:rsidRPr="00826E81">
        <w:rPr>
          <w:color w:val="000000"/>
        </w:rPr>
        <w:t>Добро пожаловать в </w:t>
      </w:r>
      <w:r w:rsidRPr="00826E81">
        <w:rPr>
          <w:rStyle w:val="a3"/>
          <w:color w:val="000000"/>
        </w:rPr>
        <w:t>«Сапожное царство России»</w:t>
      </w:r>
      <w:r w:rsidRPr="00826E81">
        <w:rPr>
          <w:color w:val="000000"/>
        </w:rPr>
        <w:t> - древний город Кимры!</w:t>
      </w:r>
      <w:r w:rsidRPr="00B7204B">
        <w:t xml:space="preserve"> Вы увидите причудливые особняки кимрских купцов и запоминающиеся домики мастеров-сапожников, которые принесли Кимрам славу «столицы провинциального модерна».</w:t>
      </w:r>
    </w:p>
    <w:p w:rsidR="00275755" w:rsidRPr="00B7204B" w:rsidRDefault="00275755" w:rsidP="00275755">
      <w:pPr>
        <w:rPr>
          <w:rStyle w:val="apple-converted-space"/>
          <w:color w:val="000000"/>
          <w:shd w:val="clear" w:color="auto" w:fill="FFFFFF"/>
        </w:rPr>
      </w:pPr>
      <w:r w:rsidRPr="00B7204B">
        <w:rPr>
          <w:color w:val="333333"/>
        </w:rPr>
        <w:t xml:space="preserve"> </w:t>
      </w:r>
      <w:r w:rsidRPr="00B7204B">
        <w:rPr>
          <w:b/>
        </w:rPr>
        <w:t xml:space="preserve">«Прогулка по столице сапожного царства» </w:t>
      </w:r>
      <w:r w:rsidRPr="00B7204B">
        <w:t>(с посещением Кимрского музея).</w:t>
      </w:r>
      <w:r w:rsidRPr="00B7204B">
        <w:rPr>
          <w:b/>
        </w:rPr>
        <w:t xml:space="preserve"> </w:t>
      </w:r>
      <w:r w:rsidRPr="00B7204B">
        <w:rPr>
          <w:color w:val="000000"/>
          <w:shd w:val="clear" w:color="auto" w:fill="FFFFFF"/>
        </w:rPr>
        <w:t>Здесь и сапоги «в гармошку», и рыбацкие «</w:t>
      </w:r>
      <w:proofErr w:type="spellStart"/>
      <w:r w:rsidRPr="00B7204B">
        <w:rPr>
          <w:color w:val="000000"/>
          <w:shd w:val="clear" w:color="auto" w:fill="FFFFFF"/>
        </w:rPr>
        <w:t>осташи</w:t>
      </w:r>
      <w:proofErr w:type="spellEnd"/>
      <w:r w:rsidRPr="00B7204B">
        <w:rPr>
          <w:color w:val="000000"/>
          <w:shd w:val="clear" w:color="auto" w:fill="FFFFFF"/>
        </w:rPr>
        <w:t xml:space="preserve">», и «венгерки», и дамские туфли на каблучке «рюмочка», есть даже обувь из кожи рыбы зубатки! </w:t>
      </w:r>
    </w:p>
    <w:p w:rsidR="00275755" w:rsidRPr="00B7204B" w:rsidRDefault="00275755" w:rsidP="00275755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6E8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13.30 Переезд в д. Плешково. </w:t>
      </w:r>
      <w:proofErr w:type="spellStart"/>
      <w:r w:rsidRPr="00B7204B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Плешковские</w:t>
      </w:r>
      <w:proofErr w:type="spellEnd"/>
      <w:r w:rsidRPr="00B7204B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курганы.</w:t>
      </w:r>
      <w:r w:rsidRPr="00B7204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Приглашаем дорогих гостей, проводить Зиму-Зимушку  как это делали на Руси многие века. Но только в Плешково горячо любимый праздник Масленица проводится 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Ведомо</w:t>
      </w:r>
      <w:r w:rsidRPr="00B7204B">
        <w:rPr>
          <w:rFonts w:ascii="Times New Roman" w:hAnsi="Times New Roman"/>
          <w:color w:val="000000"/>
          <w:sz w:val="24"/>
          <w:szCs w:val="24"/>
          <w:lang w:val="ru-RU"/>
        </w:rPr>
        <w:t xml:space="preserve">й». </w:t>
      </w:r>
      <w:proofErr w:type="spellStart"/>
      <w:r w:rsidRPr="00B7204B">
        <w:rPr>
          <w:rFonts w:ascii="Times New Roman" w:hAnsi="Times New Roman"/>
          <w:color w:val="000000"/>
          <w:sz w:val="24"/>
          <w:szCs w:val="24"/>
          <w:lang w:val="ru-RU"/>
        </w:rPr>
        <w:t>Ведьмочки</w:t>
      </w:r>
      <w:proofErr w:type="spellEnd"/>
      <w:r w:rsidRPr="00B7204B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злые, а весёлые, любят с заезжими путниками позабавиться, загадки загадают, поиграют, натешатся, да и отпустят с миром.</w:t>
      </w:r>
    </w:p>
    <w:p w:rsidR="00275755" w:rsidRPr="00826E81" w:rsidRDefault="00275755" w:rsidP="00275755">
      <w:pPr>
        <w:rPr>
          <w:color w:val="000000"/>
        </w:rPr>
      </w:pPr>
      <w:r w:rsidRPr="00826E81">
        <w:rPr>
          <w:b/>
          <w:color w:val="000000"/>
        </w:rPr>
        <w:t>14.00</w:t>
      </w:r>
      <w:r w:rsidRPr="00B7204B">
        <w:rPr>
          <w:b/>
          <w:color w:val="000000"/>
        </w:rPr>
        <w:t xml:space="preserve">- </w:t>
      </w:r>
      <w:r w:rsidRPr="00826E81">
        <w:rPr>
          <w:b/>
          <w:i/>
          <w:color w:val="000000"/>
        </w:rPr>
        <w:t>«</w:t>
      </w:r>
      <w:proofErr w:type="spellStart"/>
      <w:r w:rsidRPr="00826E81">
        <w:rPr>
          <w:b/>
          <w:i/>
          <w:color w:val="000000"/>
        </w:rPr>
        <w:t>Плешковские</w:t>
      </w:r>
      <w:proofErr w:type="spellEnd"/>
      <w:r w:rsidRPr="00826E81">
        <w:rPr>
          <w:b/>
          <w:i/>
          <w:color w:val="000000"/>
        </w:rPr>
        <w:t xml:space="preserve"> </w:t>
      </w:r>
      <w:proofErr w:type="spellStart"/>
      <w:r w:rsidRPr="00826E81">
        <w:rPr>
          <w:b/>
          <w:i/>
          <w:color w:val="000000"/>
        </w:rPr>
        <w:t>Ведьмочки</w:t>
      </w:r>
      <w:proofErr w:type="spellEnd"/>
      <w:r w:rsidRPr="00826E81">
        <w:rPr>
          <w:b/>
          <w:i/>
          <w:color w:val="000000"/>
        </w:rPr>
        <w:t>».</w:t>
      </w:r>
      <w:r w:rsidRPr="00B7204B">
        <w:rPr>
          <w:i/>
          <w:color w:val="C00000"/>
        </w:rPr>
        <w:t xml:space="preserve">  </w:t>
      </w:r>
      <w:r w:rsidRPr="00826E81">
        <w:rPr>
          <w:color w:val="000000"/>
        </w:rPr>
        <w:t xml:space="preserve">Верховные ведьмы на территории 300 гектаров лесов и полей хранят Ларец, закрытый на цепь. На цепи четыре замка, к четырём замкам - семь ключей. Открыть этот Ларец под силу только настоящим знатокам «Ведомой Силы», которые смогут пройти весёлые проверки: победить в гонках тарантулов, пролезть через живую паутину, изобразить следы Ведьмака и многое друге.  </w:t>
      </w:r>
    </w:p>
    <w:p w:rsidR="00275755" w:rsidRPr="00826E81" w:rsidRDefault="00275755" w:rsidP="00275755">
      <w:pPr>
        <w:rPr>
          <w:b/>
          <w:color w:val="000000"/>
        </w:rPr>
      </w:pPr>
      <w:r w:rsidRPr="00826E81">
        <w:rPr>
          <w:b/>
          <w:color w:val="000000"/>
        </w:rPr>
        <w:t>Туристов ждут народные забавы и игры, веселые конкурсы, песни, хороводы у костра и, конечно же, кульминация праздника - сжигание чучела Масленицы.</w:t>
      </w:r>
    </w:p>
    <w:p w:rsidR="00275755" w:rsidRPr="00826E81" w:rsidRDefault="00275755" w:rsidP="00275755">
      <w:pPr>
        <w:rPr>
          <w:b/>
          <w:color w:val="000000"/>
        </w:rPr>
      </w:pPr>
      <w:r w:rsidRPr="00826E81">
        <w:rPr>
          <w:b/>
          <w:color w:val="000000"/>
        </w:rPr>
        <w:t xml:space="preserve">На Масленичной площадке: </w:t>
      </w:r>
    </w:p>
    <w:p w:rsidR="00275755" w:rsidRPr="00826E81" w:rsidRDefault="00275755" w:rsidP="00275755">
      <w:pPr>
        <w:rPr>
          <w:color w:val="000000"/>
        </w:rPr>
      </w:pPr>
      <w:r w:rsidRPr="00826E81">
        <w:rPr>
          <w:color w:val="000000"/>
        </w:rPr>
        <w:t xml:space="preserve"> - Прощай, Зимушка-Зима.</w:t>
      </w:r>
    </w:p>
    <w:p w:rsidR="00275755" w:rsidRPr="00826E81" w:rsidRDefault="00275755" w:rsidP="00275755">
      <w:pPr>
        <w:rPr>
          <w:color w:val="000000"/>
        </w:rPr>
      </w:pPr>
      <w:r w:rsidRPr="00826E81">
        <w:rPr>
          <w:color w:val="000000"/>
        </w:rPr>
        <w:t xml:space="preserve"> - Катание с ледяной горки</w:t>
      </w:r>
      <w:r w:rsidRPr="00B7204B">
        <w:t xml:space="preserve"> </w:t>
      </w:r>
      <w:r w:rsidRPr="00826E81">
        <w:rPr>
          <w:color w:val="000000"/>
        </w:rPr>
        <w:t>(при наличии этого самого льда).</w:t>
      </w:r>
    </w:p>
    <w:p w:rsidR="00275755" w:rsidRPr="00826E81" w:rsidRDefault="00275755" w:rsidP="00275755">
      <w:pPr>
        <w:rPr>
          <w:color w:val="000000"/>
        </w:rPr>
      </w:pPr>
      <w:r w:rsidRPr="00826E81">
        <w:rPr>
          <w:color w:val="000000"/>
        </w:rPr>
        <w:t xml:space="preserve"> - Катание на лошадях и катание на санях (за доп. плату).</w:t>
      </w:r>
    </w:p>
    <w:p w:rsidR="00275755" w:rsidRPr="00826E81" w:rsidRDefault="00275755" w:rsidP="00275755">
      <w:pPr>
        <w:rPr>
          <w:color w:val="000000"/>
        </w:rPr>
      </w:pPr>
      <w:r w:rsidRPr="00826E81">
        <w:rPr>
          <w:color w:val="000000"/>
        </w:rPr>
        <w:t>Вас ждут  питомцы зооуголка: леопард, лошади и пони, ослик, павлины и фазаны, як, северные и пятнистые олени.</w:t>
      </w:r>
    </w:p>
    <w:p w:rsidR="00275755" w:rsidRPr="00826E81" w:rsidRDefault="00275755" w:rsidP="00275755">
      <w:pPr>
        <w:rPr>
          <w:rFonts w:ascii="Cambria" w:hAnsi="Cambria"/>
          <w:b/>
          <w:color w:val="000000"/>
        </w:rPr>
      </w:pPr>
      <w:r w:rsidRPr="00826E81">
        <w:rPr>
          <w:rFonts w:ascii="Cambria" w:hAnsi="Cambria"/>
          <w:b/>
          <w:color w:val="000000"/>
        </w:rPr>
        <w:t>Масленичная трапеза:</w:t>
      </w:r>
    </w:p>
    <w:p w:rsidR="00275755" w:rsidRPr="00826E81" w:rsidRDefault="00275755" w:rsidP="00275755">
      <w:pPr>
        <w:pStyle w:val="a4"/>
        <w:numPr>
          <w:ilvl w:val="0"/>
          <w:numId w:val="1"/>
        </w:numPr>
        <w:rPr>
          <w:rFonts w:ascii="Cambria" w:hAnsi="Cambria"/>
          <w:b/>
          <w:color w:val="000000"/>
        </w:rPr>
      </w:pPr>
      <w:r w:rsidRPr="00826E81">
        <w:rPr>
          <w:rFonts w:ascii="Cambria" w:hAnsi="Cambria"/>
          <w:b/>
          <w:color w:val="000000"/>
        </w:rPr>
        <w:t xml:space="preserve">- Закусочки от </w:t>
      </w:r>
      <w:proofErr w:type="spellStart"/>
      <w:r w:rsidRPr="00826E81">
        <w:rPr>
          <w:rFonts w:ascii="Cambria" w:hAnsi="Cambria"/>
          <w:b/>
          <w:color w:val="000000"/>
        </w:rPr>
        <w:t>ведьмочки</w:t>
      </w:r>
      <w:proofErr w:type="spellEnd"/>
      <w:r w:rsidRPr="00826E81">
        <w:rPr>
          <w:rFonts w:ascii="Cambria" w:hAnsi="Cambria"/>
          <w:b/>
          <w:color w:val="000000"/>
        </w:rPr>
        <w:t xml:space="preserve"> - (</w:t>
      </w:r>
      <w:proofErr w:type="spellStart"/>
      <w:r w:rsidRPr="00826E81">
        <w:rPr>
          <w:rFonts w:ascii="Cambria" w:hAnsi="Cambria"/>
          <w:b/>
          <w:color w:val="000000"/>
        </w:rPr>
        <w:t>кесадилья</w:t>
      </w:r>
      <w:proofErr w:type="spellEnd"/>
      <w:r w:rsidRPr="00826E81">
        <w:rPr>
          <w:rFonts w:ascii="Cambria" w:hAnsi="Cambria"/>
          <w:b/>
          <w:color w:val="000000"/>
        </w:rPr>
        <w:t xml:space="preserve"> с курицей). </w:t>
      </w:r>
    </w:p>
    <w:p w:rsidR="00275755" w:rsidRPr="00826E81" w:rsidRDefault="00275755" w:rsidP="00275755">
      <w:pPr>
        <w:pStyle w:val="a4"/>
        <w:numPr>
          <w:ilvl w:val="0"/>
          <w:numId w:val="1"/>
        </w:numPr>
        <w:rPr>
          <w:rFonts w:ascii="Cambria" w:hAnsi="Cambria"/>
          <w:b/>
          <w:color w:val="000000"/>
        </w:rPr>
      </w:pPr>
      <w:r w:rsidRPr="00826E81">
        <w:rPr>
          <w:rFonts w:ascii="Cambria" w:hAnsi="Cambria"/>
          <w:b/>
          <w:color w:val="000000"/>
        </w:rPr>
        <w:t>- Солянка из поганок лесных.</w:t>
      </w:r>
    </w:p>
    <w:p w:rsidR="00275755" w:rsidRPr="00826E81" w:rsidRDefault="00275755" w:rsidP="00275755">
      <w:pPr>
        <w:pStyle w:val="a4"/>
        <w:numPr>
          <w:ilvl w:val="0"/>
          <w:numId w:val="1"/>
        </w:numPr>
        <w:rPr>
          <w:rFonts w:ascii="Cambria" w:hAnsi="Cambria"/>
          <w:b/>
          <w:color w:val="000000"/>
        </w:rPr>
      </w:pPr>
      <w:r w:rsidRPr="00826E81">
        <w:rPr>
          <w:rFonts w:ascii="Cambria" w:hAnsi="Cambria"/>
          <w:b/>
          <w:color w:val="000000"/>
        </w:rPr>
        <w:t xml:space="preserve">- </w:t>
      </w:r>
      <w:proofErr w:type="spellStart"/>
      <w:r w:rsidRPr="00826E81">
        <w:rPr>
          <w:rFonts w:ascii="Cambria" w:hAnsi="Cambria"/>
          <w:b/>
          <w:color w:val="000000"/>
        </w:rPr>
        <w:t>Ведьмины</w:t>
      </w:r>
      <w:proofErr w:type="spellEnd"/>
      <w:r w:rsidRPr="00826E81">
        <w:rPr>
          <w:rFonts w:ascii="Cambria" w:hAnsi="Cambria"/>
          <w:b/>
          <w:color w:val="000000"/>
        </w:rPr>
        <w:t xml:space="preserve"> клубочки (тефтели мясные со спагетти).</w:t>
      </w:r>
    </w:p>
    <w:p w:rsidR="00275755" w:rsidRPr="00826E81" w:rsidRDefault="00275755" w:rsidP="00275755">
      <w:pPr>
        <w:pStyle w:val="a4"/>
        <w:numPr>
          <w:ilvl w:val="0"/>
          <w:numId w:val="1"/>
        </w:numPr>
        <w:rPr>
          <w:rFonts w:ascii="Cambria" w:hAnsi="Cambria"/>
          <w:b/>
          <w:color w:val="000000"/>
        </w:rPr>
      </w:pPr>
      <w:r w:rsidRPr="00826E81">
        <w:rPr>
          <w:rFonts w:ascii="Cambria" w:hAnsi="Cambria"/>
          <w:b/>
          <w:color w:val="000000"/>
        </w:rPr>
        <w:t>- Колдовское зелье (ядерная – атомная настойка).</w:t>
      </w:r>
    </w:p>
    <w:p w:rsidR="00275755" w:rsidRPr="00826E81" w:rsidRDefault="00275755" w:rsidP="00275755">
      <w:pPr>
        <w:pStyle w:val="a4"/>
        <w:numPr>
          <w:ilvl w:val="0"/>
          <w:numId w:val="1"/>
        </w:numPr>
        <w:rPr>
          <w:rFonts w:ascii="Cambria" w:hAnsi="Cambria"/>
          <w:b/>
          <w:color w:val="000000"/>
        </w:rPr>
      </w:pPr>
      <w:r w:rsidRPr="00826E81">
        <w:rPr>
          <w:rFonts w:ascii="Cambria" w:hAnsi="Cambria"/>
          <w:b/>
          <w:color w:val="000000"/>
        </w:rPr>
        <w:t>- «Блинчики» Бабы - Яги  (со сметаной и вареньем).</w:t>
      </w:r>
      <w:bookmarkStart w:id="0" w:name="_GoBack"/>
      <w:bookmarkEnd w:id="0"/>
    </w:p>
    <w:p w:rsidR="00275755" w:rsidRPr="00826E81" w:rsidRDefault="00275755" w:rsidP="00275755">
      <w:pPr>
        <w:pStyle w:val="a4"/>
        <w:numPr>
          <w:ilvl w:val="0"/>
          <w:numId w:val="1"/>
        </w:numPr>
        <w:rPr>
          <w:rFonts w:ascii="Cambria" w:hAnsi="Cambria"/>
          <w:b/>
          <w:color w:val="000000"/>
        </w:rPr>
      </w:pPr>
      <w:r w:rsidRPr="00826E81">
        <w:rPr>
          <w:rFonts w:ascii="Cambria" w:hAnsi="Cambria"/>
          <w:b/>
          <w:color w:val="000000"/>
        </w:rPr>
        <w:t xml:space="preserve">- Отвары чайные/Настойки ягодные со сказочным пирожком. </w:t>
      </w:r>
    </w:p>
    <w:p w:rsidR="00275755" w:rsidRPr="00826E81" w:rsidRDefault="00275755" w:rsidP="00275755">
      <w:pPr>
        <w:rPr>
          <w:rFonts w:ascii="Cambria" w:hAnsi="Cambria"/>
          <w:b/>
          <w:color w:val="000000"/>
          <w:sz w:val="22"/>
          <w:szCs w:val="22"/>
        </w:rPr>
      </w:pPr>
      <w:r w:rsidRPr="00826E81">
        <w:rPr>
          <w:rFonts w:ascii="Cambria" w:hAnsi="Cambria"/>
          <w:b/>
          <w:color w:val="000000"/>
          <w:sz w:val="22"/>
          <w:szCs w:val="22"/>
        </w:rPr>
        <w:t>17.00 Окончание программы, свободное время  или выезд группы домой.</w:t>
      </w:r>
    </w:p>
    <w:p w:rsidR="00275755" w:rsidRDefault="00275755" w:rsidP="00275755">
      <w:pPr>
        <w:widowControl w:val="0"/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275755" w:rsidRDefault="00275755" w:rsidP="00275755">
      <w:pPr>
        <w:widowControl w:val="0"/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4433E0">
        <w:rPr>
          <w:b/>
          <w:bCs/>
          <w:color w:val="0000FF"/>
          <w:sz w:val="28"/>
          <w:szCs w:val="28"/>
        </w:rPr>
        <w:t>Стоимость программы</w:t>
      </w:r>
      <w:r w:rsidRPr="004433E0">
        <w:rPr>
          <w:bCs/>
          <w:color w:val="0000FF"/>
          <w:sz w:val="28"/>
          <w:szCs w:val="28"/>
        </w:rPr>
        <w:t>: 3</w:t>
      </w:r>
      <w:r>
        <w:rPr>
          <w:bCs/>
          <w:color w:val="0000FF"/>
          <w:sz w:val="28"/>
          <w:szCs w:val="28"/>
        </w:rPr>
        <w:t>610</w:t>
      </w:r>
      <w:r w:rsidRPr="004433E0">
        <w:rPr>
          <w:bCs/>
          <w:color w:val="0000FF"/>
          <w:sz w:val="28"/>
          <w:szCs w:val="28"/>
        </w:rPr>
        <w:t xml:space="preserve"> руб./чел. </w:t>
      </w:r>
      <w:r>
        <w:rPr>
          <w:bCs/>
          <w:color w:val="0000FF"/>
          <w:sz w:val="28"/>
          <w:szCs w:val="28"/>
        </w:rPr>
        <w:t>(</w:t>
      </w:r>
      <w:r w:rsidRPr="004433E0">
        <w:rPr>
          <w:bCs/>
          <w:color w:val="0000FF"/>
          <w:sz w:val="28"/>
          <w:szCs w:val="28"/>
        </w:rPr>
        <w:t>группа 40 чел.</w:t>
      </w:r>
      <w:r>
        <w:rPr>
          <w:bCs/>
          <w:color w:val="0000FF"/>
          <w:sz w:val="28"/>
          <w:szCs w:val="28"/>
        </w:rPr>
        <w:t>)</w:t>
      </w:r>
    </w:p>
    <w:p w:rsidR="00B47FE3" w:rsidRPr="00B47FE3" w:rsidRDefault="00B47FE3" w:rsidP="00275755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B47FE3">
        <w:rPr>
          <w:b/>
          <w:bCs/>
          <w:color w:val="FF0000"/>
          <w:sz w:val="28"/>
          <w:szCs w:val="28"/>
        </w:rPr>
        <w:t xml:space="preserve">Дотация  для  члена  профсоюза  и  детей до 18 лет- 1000 </w:t>
      </w:r>
      <w:proofErr w:type="spellStart"/>
      <w:r w:rsidRPr="00B47FE3">
        <w:rPr>
          <w:b/>
          <w:bCs/>
          <w:color w:val="FF0000"/>
          <w:sz w:val="28"/>
          <w:szCs w:val="28"/>
        </w:rPr>
        <w:t>руб</w:t>
      </w:r>
      <w:proofErr w:type="spellEnd"/>
    </w:p>
    <w:p w:rsidR="00275755" w:rsidRPr="00B47FE3" w:rsidRDefault="00275755" w:rsidP="00275755">
      <w:pPr>
        <w:jc w:val="center"/>
        <w:rPr>
          <w:b/>
          <w:color w:val="FF0000"/>
          <w:u w:val="single"/>
          <w:shd w:val="clear" w:color="auto" w:fill="FFFFFF"/>
        </w:rPr>
      </w:pPr>
    </w:p>
    <w:p w:rsidR="00275755" w:rsidRPr="006535C4" w:rsidRDefault="00275755" w:rsidP="00275755">
      <w:pPr>
        <w:rPr>
          <w:b/>
          <w:sz w:val="28"/>
          <w:szCs w:val="28"/>
        </w:rPr>
      </w:pPr>
      <w:r w:rsidRPr="006535C4">
        <w:rPr>
          <w:b/>
          <w:sz w:val="22"/>
          <w:szCs w:val="22"/>
        </w:rPr>
        <w:t xml:space="preserve">В стоимость тура входит: </w:t>
      </w:r>
      <w:r w:rsidRPr="006535C4">
        <w:rPr>
          <w:sz w:val="22"/>
          <w:szCs w:val="22"/>
        </w:rPr>
        <w:t>транспортное и экскурсионное обслуживание,</w:t>
      </w:r>
      <w:r w:rsidRPr="006535C4">
        <w:rPr>
          <w:b/>
          <w:sz w:val="22"/>
          <w:szCs w:val="22"/>
        </w:rPr>
        <w:t xml:space="preserve"> </w:t>
      </w:r>
      <w:r w:rsidRPr="006535C4">
        <w:t>входные билеты в музей, интерактивная программа в музее,  развлекательная программа, масленичный обед.</w:t>
      </w:r>
    </w:p>
    <w:p w:rsidR="00275755" w:rsidRDefault="00275755" w:rsidP="00275755">
      <w:pPr>
        <w:rPr>
          <w:u w:val="single"/>
          <w:shd w:val="clear" w:color="auto" w:fill="FFFFFF"/>
        </w:rPr>
      </w:pPr>
    </w:p>
    <w:p w:rsidR="00275755" w:rsidRDefault="00275755" w:rsidP="00275755">
      <w:pPr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Фирма имеет право изменить  программу тура без изменения общего пакета предоставляемых услуг.</w:t>
      </w:r>
    </w:p>
    <w:p w:rsidR="00275755" w:rsidRPr="00DD1549" w:rsidRDefault="00275755" w:rsidP="00275755">
      <w:pPr>
        <w:jc w:val="center"/>
        <w:rPr>
          <w:b/>
          <w:color w:val="FF0000"/>
          <w:u w:val="single"/>
          <w:shd w:val="clear" w:color="auto" w:fill="FFFFFF"/>
        </w:rPr>
      </w:pPr>
      <w:r w:rsidRPr="00DD1549">
        <w:rPr>
          <w:b/>
          <w:color w:val="FF0000"/>
          <w:u w:val="single"/>
          <w:shd w:val="clear" w:color="auto" w:fill="FFFFFF"/>
        </w:rPr>
        <w:t>В списке группы должны быть полные ФИО</w:t>
      </w:r>
      <w:r>
        <w:rPr>
          <w:b/>
          <w:color w:val="FF0000"/>
          <w:u w:val="single"/>
          <w:shd w:val="clear" w:color="auto" w:fill="FFFFFF"/>
        </w:rPr>
        <w:t>, дата рождения</w:t>
      </w:r>
      <w:r w:rsidRPr="00DD1549">
        <w:rPr>
          <w:b/>
          <w:color w:val="FF0000"/>
          <w:u w:val="single"/>
          <w:shd w:val="clear" w:color="auto" w:fill="FFFFFF"/>
        </w:rPr>
        <w:t xml:space="preserve"> и номер паспорта</w:t>
      </w:r>
    </w:p>
    <w:p w:rsidR="00275755" w:rsidRDefault="00275755" w:rsidP="00275755">
      <w:pPr>
        <w:jc w:val="center"/>
        <w:rPr>
          <w:rFonts w:ascii="Calibri" w:hAnsi="Calibri"/>
          <w:b/>
          <w:sz w:val="26"/>
          <w:szCs w:val="26"/>
        </w:rPr>
      </w:pPr>
    </w:p>
    <w:p w:rsidR="002B00AA" w:rsidRPr="00275755" w:rsidRDefault="00275755" w:rsidP="00275755">
      <w:pPr>
        <w:jc w:val="center"/>
        <w:rPr>
          <w:b/>
        </w:rPr>
      </w:pPr>
      <w:r w:rsidRPr="00275755">
        <w:rPr>
          <w:b/>
        </w:rPr>
        <w:t>НЕ ЗАБЫВАЙТЕ ВЗЯТЬ С СОБОЙ ПАСПОРТ.</w:t>
      </w:r>
    </w:p>
    <w:sectPr w:rsidR="002B00AA" w:rsidRPr="00275755" w:rsidSect="006D7A6D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6EEE"/>
    <w:multiLevelType w:val="hybridMultilevel"/>
    <w:tmpl w:val="4014B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55"/>
    <w:rsid w:val="00275755"/>
    <w:rsid w:val="002B00AA"/>
    <w:rsid w:val="007F4935"/>
    <w:rsid w:val="008C0BD4"/>
    <w:rsid w:val="00B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5755"/>
    <w:rPr>
      <w:b/>
      <w:bCs/>
    </w:rPr>
  </w:style>
  <w:style w:type="character" w:customStyle="1" w:styleId="apple-converted-space">
    <w:name w:val="apple-converted-space"/>
    <w:basedOn w:val="a0"/>
    <w:rsid w:val="00275755"/>
  </w:style>
  <w:style w:type="paragraph" w:styleId="a4">
    <w:name w:val="List Paragraph"/>
    <w:basedOn w:val="a"/>
    <w:uiPriority w:val="34"/>
    <w:qFormat/>
    <w:rsid w:val="00275755"/>
    <w:pPr>
      <w:ind w:left="720"/>
      <w:contextualSpacing/>
    </w:pPr>
  </w:style>
  <w:style w:type="paragraph" w:styleId="a5">
    <w:name w:val="No Spacing"/>
    <w:basedOn w:val="a"/>
    <w:uiPriority w:val="1"/>
    <w:qFormat/>
    <w:rsid w:val="00275755"/>
    <w:rPr>
      <w:rFonts w:ascii="Cambria" w:eastAsia="Calibri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5755"/>
    <w:rPr>
      <w:b/>
      <w:bCs/>
    </w:rPr>
  </w:style>
  <w:style w:type="character" w:customStyle="1" w:styleId="apple-converted-space">
    <w:name w:val="apple-converted-space"/>
    <w:basedOn w:val="a0"/>
    <w:rsid w:val="00275755"/>
  </w:style>
  <w:style w:type="paragraph" w:styleId="a4">
    <w:name w:val="List Paragraph"/>
    <w:basedOn w:val="a"/>
    <w:uiPriority w:val="34"/>
    <w:qFormat/>
    <w:rsid w:val="00275755"/>
    <w:pPr>
      <w:ind w:left="720"/>
      <w:contextualSpacing/>
    </w:pPr>
  </w:style>
  <w:style w:type="paragraph" w:styleId="a5">
    <w:name w:val="No Spacing"/>
    <w:basedOn w:val="a"/>
    <w:uiPriority w:val="1"/>
    <w:qFormat/>
    <w:rsid w:val="00275755"/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211-1</cp:lastModifiedBy>
  <cp:revision>4</cp:revision>
  <dcterms:created xsi:type="dcterms:W3CDTF">2021-01-28T08:54:00Z</dcterms:created>
  <dcterms:modified xsi:type="dcterms:W3CDTF">2021-01-28T09:22:00Z</dcterms:modified>
</cp:coreProperties>
</file>