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4D" w:rsidRDefault="006C474D" w:rsidP="006C474D">
      <w:pPr>
        <w:pStyle w:val="a4"/>
        <w:jc w:val="right"/>
        <w:rPr>
          <w:rFonts w:ascii="Times New Roman" w:hAnsi="Times New Roman" w:cs="Times New Roman"/>
          <w:bCs/>
          <w:iCs/>
          <w:sz w:val="28"/>
          <w:szCs w:val="28"/>
        </w:rPr>
      </w:pPr>
      <w:r>
        <w:rPr>
          <w:rFonts w:ascii="Times New Roman" w:hAnsi="Times New Roman" w:cs="Times New Roman"/>
          <w:bCs/>
          <w:iCs/>
          <w:sz w:val="28"/>
          <w:szCs w:val="28"/>
        </w:rPr>
        <w:t xml:space="preserve">Приложение № 1 </w:t>
      </w:r>
    </w:p>
    <w:p w:rsidR="006C474D" w:rsidRDefault="006C474D" w:rsidP="006C474D">
      <w:pPr>
        <w:pStyle w:val="a4"/>
        <w:jc w:val="center"/>
        <w:rPr>
          <w:rFonts w:ascii="Times New Roman" w:hAnsi="Times New Roman" w:cs="Times New Roman"/>
          <w:bCs/>
          <w:iCs/>
          <w:sz w:val="32"/>
          <w:szCs w:val="32"/>
        </w:rPr>
      </w:pPr>
    </w:p>
    <w:p w:rsidR="006C474D" w:rsidRDefault="006C474D" w:rsidP="006C474D">
      <w:pPr>
        <w:pStyle w:val="a4"/>
        <w:jc w:val="center"/>
        <w:rPr>
          <w:rFonts w:ascii="Times New Roman" w:hAnsi="Times New Roman" w:cs="Times New Roman"/>
          <w:b/>
          <w:sz w:val="32"/>
          <w:szCs w:val="32"/>
        </w:rPr>
      </w:pPr>
      <w:r>
        <w:rPr>
          <w:rFonts w:ascii="Times New Roman" w:hAnsi="Times New Roman" w:cs="Times New Roman"/>
          <w:b/>
          <w:sz w:val="32"/>
          <w:szCs w:val="32"/>
        </w:rPr>
        <w:t>Положение</w:t>
      </w:r>
    </w:p>
    <w:p w:rsidR="006C474D" w:rsidRDefault="006C474D" w:rsidP="006C474D">
      <w:pPr>
        <w:pStyle w:val="a4"/>
        <w:jc w:val="center"/>
        <w:rPr>
          <w:rFonts w:ascii="Times New Roman" w:hAnsi="Times New Roman" w:cs="Times New Roman"/>
          <w:b/>
          <w:sz w:val="32"/>
          <w:szCs w:val="32"/>
        </w:rPr>
      </w:pPr>
      <w:r>
        <w:rPr>
          <w:rFonts w:ascii="Times New Roman" w:hAnsi="Times New Roman" w:cs="Times New Roman"/>
          <w:b/>
          <w:sz w:val="32"/>
          <w:szCs w:val="32"/>
        </w:rPr>
        <w:t>о городском профсоюзном конкурсе</w:t>
      </w:r>
    </w:p>
    <w:p w:rsidR="006C474D" w:rsidRDefault="006C474D" w:rsidP="006C474D">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«Молодой лидер </w:t>
      </w:r>
      <w:proofErr w:type="spellStart"/>
      <w:r>
        <w:rPr>
          <w:rFonts w:ascii="Times New Roman" w:hAnsi="Times New Roman" w:cs="Times New Roman"/>
          <w:b/>
          <w:sz w:val="32"/>
          <w:szCs w:val="32"/>
        </w:rPr>
        <w:t>первички</w:t>
      </w:r>
      <w:proofErr w:type="spellEnd"/>
      <w:r>
        <w:rPr>
          <w:rFonts w:ascii="Times New Roman" w:hAnsi="Times New Roman" w:cs="Times New Roman"/>
          <w:b/>
          <w:sz w:val="32"/>
          <w:szCs w:val="32"/>
        </w:rPr>
        <w:t xml:space="preserve"> - 2020»</w:t>
      </w:r>
    </w:p>
    <w:p w:rsidR="006C474D" w:rsidRDefault="006C474D" w:rsidP="006C474D">
      <w:pPr>
        <w:pStyle w:val="a4"/>
        <w:jc w:val="center"/>
        <w:rPr>
          <w:rFonts w:ascii="Times New Roman" w:hAnsi="Times New Roman" w:cs="Times New Roman"/>
          <w:b/>
          <w:sz w:val="32"/>
          <w:szCs w:val="32"/>
        </w:rPr>
      </w:pPr>
    </w:p>
    <w:p w:rsidR="006C474D" w:rsidRDefault="006C474D" w:rsidP="006C474D">
      <w:pPr>
        <w:jc w:val="center"/>
        <w:rPr>
          <w:b/>
          <w:sz w:val="32"/>
          <w:szCs w:val="32"/>
        </w:rPr>
      </w:pPr>
      <w:r>
        <w:rPr>
          <w:b/>
          <w:sz w:val="32"/>
          <w:szCs w:val="32"/>
        </w:rPr>
        <w:t>Общие положения.</w:t>
      </w:r>
    </w:p>
    <w:p w:rsidR="006C474D" w:rsidRPr="008946D6" w:rsidRDefault="006C474D" w:rsidP="006C474D">
      <w:pPr>
        <w:ind w:firstLine="708"/>
        <w:jc w:val="both"/>
        <w:rPr>
          <w:sz w:val="28"/>
          <w:szCs w:val="28"/>
        </w:rPr>
      </w:pPr>
      <w:r>
        <w:rPr>
          <w:sz w:val="28"/>
          <w:szCs w:val="28"/>
        </w:rPr>
        <w:t xml:space="preserve">Московская городская организация Профсоюза работников народного образования и науки РФ (далее – МГО Профсоюза) объявляет  конкурс «Молодой лидер </w:t>
      </w:r>
      <w:proofErr w:type="spellStart"/>
      <w:r>
        <w:rPr>
          <w:sz w:val="28"/>
          <w:szCs w:val="28"/>
        </w:rPr>
        <w:t>первички</w:t>
      </w:r>
      <w:proofErr w:type="spellEnd"/>
      <w:r>
        <w:rPr>
          <w:sz w:val="28"/>
          <w:szCs w:val="28"/>
        </w:rPr>
        <w:t xml:space="preserve"> - 2020» (далее - Конкурс) </w:t>
      </w:r>
      <w:r w:rsidRPr="008946D6">
        <w:rPr>
          <w:sz w:val="28"/>
          <w:szCs w:val="28"/>
        </w:rPr>
        <w:t>в рамках реализации Проекта МГО Профсоюза «Эффективная первичная профсоюзная организация» и  Программы МГО Профсоюза по кадрам.</w:t>
      </w:r>
    </w:p>
    <w:p w:rsidR="006C474D" w:rsidRPr="001E01ED" w:rsidRDefault="006C474D" w:rsidP="006C474D">
      <w:pPr>
        <w:ind w:firstLine="708"/>
        <w:jc w:val="both"/>
        <w:rPr>
          <w:i/>
          <w:iCs/>
          <w:sz w:val="28"/>
          <w:szCs w:val="28"/>
        </w:rPr>
      </w:pPr>
      <w:r>
        <w:rPr>
          <w:sz w:val="28"/>
          <w:szCs w:val="28"/>
        </w:rPr>
        <w:t xml:space="preserve">Организаторы конкурса - Московская городская организация Профсоюза работников народного образования и науки РФ, </w:t>
      </w:r>
      <w:r w:rsidRPr="008946D6">
        <w:rPr>
          <w:sz w:val="28"/>
          <w:szCs w:val="28"/>
        </w:rPr>
        <w:t>территориальные и первичные профсоюзные организации.</w:t>
      </w:r>
    </w:p>
    <w:p w:rsidR="006C474D" w:rsidRDefault="006C474D" w:rsidP="006C474D">
      <w:pPr>
        <w:ind w:firstLine="708"/>
        <w:jc w:val="both"/>
        <w:rPr>
          <w:sz w:val="28"/>
          <w:szCs w:val="28"/>
        </w:rPr>
      </w:pPr>
      <w:r>
        <w:rPr>
          <w:sz w:val="28"/>
          <w:szCs w:val="28"/>
        </w:rPr>
        <w:t xml:space="preserve">Руководство проведением конкурса осуществляет Организационный комитет, утвержденный Президиумом Комитета МГО Профсоюза. </w:t>
      </w:r>
    </w:p>
    <w:p w:rsidR="006C474D" w:rsidRDefault="006C474D" w:rsidP="006C474D">
      <w:pPr>
        <w:jc w:val="center"/>
        <w:rPr>
          <w:sz w:val="32"/>
          <w:szCs w:val="32"/>
        </w:rPr>
      </w:pPr>
      <w:r>
        <w:rPr>
          <w:b/>
          <w:sz w:val="32"/>
          <w:szCs w:val="32"/>
        </w:rPr>
        <w:t>Цели и задачи Конкурса</w:t>
      </w:r>
      <w:r>
        <w:rPr>
          <w:sz w:val="32"/>
          <w:szCs w:val="32"/>
        </w:rPr>
        <w:t>:</w:t>
      </w:r>
    </w:p>
    <w:p w:rsidR="006C474D" w:rsidRDefault="006C474D" w:rsidP="006C474D">
      <w:pPr>
        <w:jc w:val="both"/>
        <w:rPr>
          <w:sz w:val="28"/>
          <w:szCs w:val="28"/>
        </w:rPr>
      </w:pPr>
      <w:r>
        <w:rPr>
          <w:sz w:val="28"/>
          <w:szCs w:val="28"/>
        </w:rPr>
        <w:t>-  омоложение профсоюзных кадров и актива;</w:t>
      </w:r>
    </w:p>
    <w:p w:rsidR="006C474D" w:rsidRPr="008946D6" w:rsidRDefault="006C474D" w:rsidP="006C474D">
      <w:pPr>
        <w:jc w:val="both"/>
        <w:rPr>
          <w:sz w:val="28"/>
          <w:szCs w:val="28"/>
        </w:rPr>
      </w:pPr>
      <w:r>
        <w:rPr>
          <w:i/>
          <w:iCs/>
          <w:sz w:val="28"/>
          <w:szCs w:val="28"/>
        </w:rPr>
        <w:t xml:space="preserve">- </w:t>
      </w:r>
      <w:r w:rsidRPr="008946D6">
        <w:rPr>
          <w:sz w:val="28"/>
          <w:szCs w:val="28"/>
        </w:rPr>
        <w:t>погружение молодых профсоюзных лидеров в реализацию стратегического Проекта МГО Профсоюза «Эффективная первичная профсоюзная организация»;</w:t>
      </w:r>
    </w:p>
    <w:p w:rsidR="006C474D" w:rsidRPr="008946D6" w:rsidRDefault="006C474D" w:rsidP="006C474D">
      <w:pPr>
        <w:jc w:val="both"/>
        <w:rPr>
          <w:sz w:val="28"/>
          <w:szCs w:val="28"/>
        </w:rPr>
      </w:pPr>
      <w:r w:rsidRPr="008946D6">
        <w:rPr>
          <w:sz w:val="28"/>
          <w:szCs w:val="28"/>
        </w:rPr>
        <w:t>- выявление молодых профсоюзных лидеров, способных стратегически мыслить, возглавлять, устанавливать коммуникации и работать в профсоюзной команде;</w:t>
      </w:r>
    </w:p>
    <w:p w:rsidR="006C474D" w:rsidRPr="008946D6" w:rsidRDefault="006C474D" w:rsidP="006C474D">
      <w:pPr>
        <w:jc w:val="both"/>
        <w:rPr>
          <w:sz w:val="28"/>
          <w:szCs w:val="28"/>
        </w:rPr>
      </w:pPr>
      <w:r w:rsidRPr="008946D6">
        <w:rPr>
          <w:sz w:val="28"/>
          <w:szCs w:val="28"/>
        </w:rPr>
        <w:t>- дальнейшее продвижение и включение в профсоюзный резерв  наиболее талантливых молодых профсоюзных лидеров, организация их стажировки в аппарате МГО Профсоюза;</w:t>
      </w:r>
    </w:p>
    <w:p w:rsidR="006C474D" w:rsidRDefault="006C474D" w:rsidP="006C474D">
      <w:pPr>
        <w:jc w:val="both"/>
        <w:rPr>
          <w:sz w:val="28"/>
          <w:szCs w:val="28"/>
        </w:rPr>
      </w:pPr>
      <w:r>
        <w:rPr>
          <w:sz w:val="28"/>
          <w:szCs w:val="28"/>
        </w:rPr>
        <w:t>- создание для каждого молодого профсоюзного активиста условий для самореализации, раскрытия творческих возможностей, профессионального развития и карьерного роста;</w:t>
      </w:r>
    </w:p>
    <w:p w:rsidR="006C474D" w:rsidRDefault="006C474D" w:rsidP="006C474D">
      <w:pPr>
        <w:jc w:val="both"/>
        <w:rPr>
          <w:sz w:val="28"/>
          <w:szCs w:val="28"/>
        </w:rPr>
      </w:pPr>
      <w:r>
        <w:rPr>
          <w:sz w:val="28"/>
          <w:szCs w:val="28"/>
        </w:rPr>
        <w:t xml:space="preserve">- формирование у молодежи внутренней убежденности в общественной и социальной значимости Профсоюзов как ключевого звена по защите трудовых и социально </w:t>
      </w:r>
      <w:proofErr w:type="gramStart"/>
      <w:r>
        <w:rPr>
          <w:sz w:val="28"/>
          <w:szCs w:val="28"/>
        </w:rPr>
        <w:t>-э</w:t>
      </w:r>
      <w:proofErr w:type="gramEnd"/>
      <w:r>
        <w:rPr>
          <w:sz w:val="28"/>
          <w:szCs w:val="28"/>
        </w:rPr>
        <w:t>кономических интересов членов Профсоюза;</w:t>
      </w:r>
    </w:p>
    <w:p w:rsidR="006C474D" w:rsidRDefault="006C474D" w:rsidP="006C474D">
      <w:pPr>
        <w:jc w:val="both"/>
        <w:rPr>
          <w:sz w:val="28"/>
          <w:szCs w:val="28"/>
        </w:rPr>
      </w:pPr>
      <w:r>
        <w:rPr>
          <w:sz w:val="28"/>
          <w:szCs w:val="28"/>
        </w:rPr>
        <w:t>- формирование позитивного общественного мнения о профсоюзной деятельности.</w:t>
      </w:r>
    </w:p>
    <w:p w:rsidR="006C474D" w:rsidRPr="008946D6" w:rsidRDefault="006C474D" w:rsidP="006C474D">
      <w:pPr>
        <w:ind w:firstLine="708"/>
        <w:jc w:val="center"/>
        <w:rPr>
          <w:b/>
          <w:sz w:val="32"/>
          <w:szCs w:val="32"/>
        </w:rPr>
      </w:pPr>
      <w:r w:rsidRPr="008946D6">
        <w:rPr>
          <w:b/>
          <w:sz w:val="32"/>
          <w:szCs w:val="32"/>
        </w:rPr>
        <w:t>Организационный комитет конкурса</w:t>
      </w:r>
    </w:p>
    <w:p w:rsidR="006C474D" w:rsidRPr="008946D6" w:rsidRDefault="006C474D" w:rsidP="006C474D">
      <w:pPr>
        <w:numPr>
          <w:ilvl w:val="0"/>
          <w:numId w:val="5"/>
        </w:numPr>
        <w:tabs>
          <w:tab w:val="clear" w:pos="1275"/>
        </w:tabs>
        <w:suppressAutoHyphens/>
        <w:ind w:left="0" w:firstLine="0"/>
        <w:jc w:val="both"/>
        <w:rPr>
          <w:sz w:val="28"/>
          <w:szCs w:val="28"/>
          <w:lang w:eastAsia="ar-SA"/>
        </w:rPr>
      </w:pPr>
      <w:r w:rsidRPr="008946D6">
        <w:rPr>
          <w:sz w:val="28"/>
          <w:szCs w:val="28"/>
          <w:lang w:eastAsia="ar-SA"/>
        </w:rPr>
        <w:t xml:space="preserve">принимает заявки от территориальных и первичных профсоюзных организаций вузов на участие в городском конкурсе «Молодой лидер </w:t>
      </w:r>
      <w:proofErr w:type="spellStart"/>
      <w:r w:rsidRPr="008946D6">
        <w:rPr>
          <w:sz w:val="28"/>
          <w:szCs w:val="28"/>
          <w:lang w:eastAsia="ar-SA"/>
        </w:rPr>
        <w:t>первички</w:t>
      </w:r>
      <w:proofErr w:type="spellEnd"/>
      <w:r w:rsidRPr="008946D6">
        <w:rPr>
          <w:sz w:val="28"/>
          <w:szCs w:val="28"/>
          <w:lang w:eastAsia="ar-SA"/>
        </w:rPr>
        <w:t>- 2020» до 15 декабря 2020 года;</w:t>
      </w:r>
    </w:p>
    <w:p w:rsidR="006C474D" w:rsidRPr="008946D6" w:rsidRDefault="006C474D" w:rsidP="006C474D">
      <w:pPr>
        <w:numPr>
          <w:ilvl w:val="0"/>
          <w:numId w:val="5"/>
        </w:numPr>
        <w:tabs>
          <w:tab w:val="clear" w:pos="1275"/>
          <w:tab w:val="left" w:pos="709"/>
        </w:tabs>
        <w:suppressAutoHyphens/>
        <w:ind w:left="0" w:firstLine="0"/>
        <w:jc w:val="both"/>
        <w:rPr>
          <w:sz w:val="28"/>
          <w:szCs w:val="28"/>
          <w:lang w:eastAsia="ar-SA"/>
        </w:rPr>
      </w:pPr>
      <w:r w:rsidRPr="008946D6">
        <w:rPr>
          <w:sz w:val="28"/>
          <w:szCs w:val="28"/>
          <w:lang w:eastAsia="ar-SA"/>
        </w:rPr>
        <w:t>определяет порядок, форму, дату проведения конкурса, содержание конкурсных заданий, регламент конкурса;</w:t>
      </w:r>
    </w:p>
    <w:p w:rsidR="006C474D" w:rsidRPr="008946D6" w:rsidRDefault="006C474D" w:rsidP="006C474D">
      <w:pPr>
        <w:numPr>
          <w:ilvl w:val="0"/>
          <w:numId w:val="5"/>
        </w:numPr>
        <w:tabs>
          <w:tab w:val="clear" w:pos="1275"/>
          <w:tab w:val="left" w:pos="709"/>
        </w:tabs>
        <w:suppressAutoHyphens/>
        <w:ind w:left="0" w:firstLine="0"/>
        <w:jc w:val="both"/>
        <w:rPr>
          <w:sz w:val="28"/>
          <w:szCs w:val="28"/>
        </w:rPr>
      </w:pPr>
      <w:r w:rsidRPr="008946D6">
        <w:rPr>
          <w:sz w:val="28"/>
          <w:szCs w:val="28"/>
          <w:lang w:eastAsia="ar-SA"/>
        </w:rPr>
        <w:t>формирует состав жюри из</w:t>
      </w:r>
      <w:r w:rsidRPr="008946D6">
        <w:rPr>
          <w:sz w:val="28"/>
          <w:szCs w:val="28"/>
        </w:rPr>
        <w:t xml:space="preserve"> специалистов аппарата МГО и ЦС Профсоюза, МФП, победителей конкурса «Молодой лидер первички-2017», </w:t>
      </w:r>
      <w:r w:rsidRPr="008946D6">
        <w:rPr>
          <w:sz w:val="28"/>
          <w:szCs w:val="28"/>
        </w:rPr>
        <w:lastRenderedPageBreak/>
        <w:t xml:space="preserve">председателей территориальных и первичных профсоюзных организаций – победителей профсоюзных смотров и конкурсов. </w:t>
      </w:r>
    </w:p>
    <w:p w:rsidR="006C474D" w:rsidRPr="008946D6" w:rsidRDefault="006C474D" w:rsidP="006C474D">
      <w:pPr>
        <w:numPr>
          <w:ilvl w:val="0"/>
          <w:numId w:val="5"/>
        </w:numPr>
        <w:tabs>
          <w:tab w:val="clear" w:pos="1275"/>
          <w:tab w:val="left" w:pos="709"/>
        </w:tabs>
        <w:suppressAutoHyphens/>
        <w:ind w:left="0" w:firstLine="0"/>
        <w:jc w:val="both"/>
        <w:rPr>
          <w:sz w:val="28"/>
          <w:szCs w:val="28"/>
          <w:lang w:eastAsia="ar-SA"/>
        </w:rPr>
      </w:pPr>
      <w:r w:rsidRPr="008946D6">
        <w:rPr>
          <w:sz w:val="28"/>
          <w:szCs w:val="28"/>
          <w:lang w:eastAsia="ar-SA"/>
        </w:rPr>
        <w:t xml:space="preserve"> проводит консультации для участников конкурса;</w:t>
      </w:r>
    </w:p>
    <w:p w:rsidR="006C474D" w:rsidRPr="008946D6" w:rsidRDefault="006C474D" w:rsidP="006C474D">
      <w:pPr>
        <w:pStyle w:val="a3"/>
        <w:numPr>
          <w:ilvl w:val="0"/>
          <w:numId w:val="5"/>
        </w:numPr>
        <w:tabs>
          <w:tab w:val="clear" w:pos="1275"/>
        </w:tabs>
        <w:ind w:left="709" w:hanging="709"/>
        <w:jc w:val="both"/>
        <w:rPr>
          <w:sz w:val="28"/>
          <w:szCs w:val="28"/>
        </w:rPr>
      </w:pPr>
      <w:r w:rsidRPr="008946D6">
        <w:rPr>
          <w:sz w:val="28"/>
          <w:szCs w:val="28"/>
        </w:rPr>
        <w:t>устанавливает отдельные призы для активных команд поддержки конкурсантов на третьем этапе конкурса;</w:t>
      </w:r>
    </w:p>
    <w:p w:rsidR="006C474D" w:rsidRPr="008946D6" w:rsidRDefault="006C474D" w:rsidP="006C474D">
      <w:pPr>
        <w:numPr>
          <w:ilvl w:val="0"/>
          <w:numId w:val="5"/>
        </w:numPr>
        <w:tabs>
          <w:tab w:val="clear" w:pos="1275"/>
          <w:tab w:val="left" w:pos="709"/>
        </w:tabs>
        <w:suppressAutoHyphens/>
        <w:ind w:left="0" w:firstLine="0"/>
        <w:jc w:val="both"/>
        <w:rPr>
          <w:b/>
          <w:sz w:val="32"/>
          <w:szCs w:val="32"/>
        </w:rPr>
      </w:pPr>
      <w:r w:rsidRPr="008946D6">
        <w:rPr>
          <w:sz w:val="28"/>
          <w:szCs w:val="28"/>
          <w:lang w:eastAsia="ar-SA"/>
        </w:rPr>
        <w:t>о</w:t>
      </w:r>
      <w:r w:rsidRPr="008946D6">
        <w:rPr>
          <w:sz w:val="28"/>
          <w:szCs w:val="28"/>
        </w:rPr>
        <w:t xml:space="preserve">рганизует торжественное награждение победителей и номинантов конкурса «Молодой лидер </w:t>
      </w:r>
      <w:proofErr w:type="spellStart"/>
      <w:r w:rsidRPr="008946D6">
        <w:rPr>
          <w:sz w:val="28"/>
          <w:szCs w:val="28"/>
        </w:rPr>
        <w:t>первички</w:t>
      </w:r>
      <w:proofErr w:type="spellEnd"/>
      <w:r w:rsidRPr="008946D6">
        <w:rPr>
          <w:sz w:val="28"/>
          <w:szCs w:val="28"/>
        </w:rPr>
        <w:t>- 2020».</w:t>
      </w:r>
    </w:p>
    <w:p w:rsidR="006C474D" w:rsidRDefault="006C474D" w:rsidP="006C474D">
      <w:pPr>
        <w:ind w:firstLine="708"/>
        <w:jc w:val="center"/>
        <w:rPr>
          <w:b/>
          <w:sz w:val="32"/>
          <w:szCs w:val="32"/>
        </w:rPr>
      </w:pPr>
      <w:r>
        <w:rPr>
          <w:b/>
          <w:sz w:val="32"/>
          <w:szCs w:val="32"/>
        </w:rPr>
        <w:t>Участники конкурса</w:t>
      </w:r>
    </w:p>
    <w:p w:rsidR="006C474D" w:rsidRDefault="006C474D" w:rsidP="006C474D">
      <w:pPr>
        <w:ind w:firstLine="708"/>
        <w:jc w:val="both"/>
        <w:rPr>
          <w:sz w:val="28"/>
          <w:szCs w:val="28"/>
        </w:rPr>
      </w:pPr>
      <w:r>
        <w:rPr>
          <w:sz w:val="28"/>
          <w:szCs w:val="28"/>
        </w:rPr>
        <w:t xml:space="preserve">Председатели, заместители председателей, члены профсоюзных комитетов первичных профсоюзных организаций в возрасте </w:t>
      </w:r>
      <w:r w:rsidRPr="00834950">
        <w:rPr>
          <w:b/>
          <w:bCs/>
          <w:sz w:val="28"/>
          <w:szCs w:val="28"/>
        </w:rPr>
        <w:t>до 35 лет,</w:t>
      </w:r>
      <w:r>
        <w:rPr>
          <w:sz w:val="28"/>
          <w:szCs w:val="28"/>
        </w:rPr>
        <w:t xml:space="preserve"> имеющие стаж профсоюзной деятельности </w:t>
      </w:r>
      <w:r w:rsidRPr="00834950">
        <w:rPr>
          <w:b/>
          <w:bCs/>
          <w:sz w:val="28"/>
          <w:szCs w:val="28"/>
        </w:rPr>
        <w:t>до 3 лет</w:t>
      </w:r>
      <w:r>
        <w:rPr>
          <w:sz w:val="28"/>
          <w:szCs w:val="28"/>
        </w:rPr>
        <w:t xml:space="preserve">,  </w:t>
      </w:r>
    </w:p>
    <w:p w:rsidR="006C474D" w:rsidRDefault="006C474D" w:rsidP="006C474D">
      <w:pPr>
        <w:jc w:val="both"/>
        <w:rPr>
          <w:b/>
          <w:bCs/>
          <w:sz w:val="28"/>
          <w:szCs w:val="28"/>
        </w:rPr>
      </w:pPr>
      <w:r>
        <w:rPr>
          <w:b/>
          <w:bCs/>
          <w:sz w:val="28"/>
          <w:szCs w:val="28"/>
        </w:rPr>
        <w:t>по 1представителю от каждой первичной профсоюзной организации вуза и до 3 представителей от каждой территориальной профсоюзной организации.</w:t>
      </w:r>
    </w:p>
    <w:p w:rsidR="006C474D" w:rsidRDefault="006C474D" w:rsidP="006C474D">
      <w:pPr>
        <w:jc w:val="center"/>
        <w:rPr>
          <w:b/>
          <w:sz w:val="32"/>
          <w:szCs w:val="32"/>
        </w:rPr>
      </w:pPr>
      <w:r>
        <w:rPr>
          <w:b/>
          <w:sz w:val="32"/>
          <w:szCs w:val="32"/>
        </w:rPr>
        <w:t>Условия и порядок проведения Конкурса</w:t>
      </w:r>
    </w:p>
    <w:p w:rsidR="006C474D" w:rsidRDefault="006C474D" w:rsidP="006C474D">
      <w:pPr>
        <w:ind w:firstLine="708"/>
        <w:jc w:val="both"/>
        <w:rPr>
          <w:sz w:val="28"/>
          <w:szCs w:val="28"/>
        </w:rPr>
      </w:pPr>
      <w:r>
        <w:rPr>
          <w:sz w:val="28"/>
          <w:szCs w:val="28"/>
        </w:rPr>
        <w:t>Конкурс проводится в три этапа:</w:t>
      </w:r>
    </w:p>
    <w:p w:rsidR="006C474D" w:rsidRDefault="006C474D" w:rsidP="006C474D">
      <w:pPr>
        <w:pStyle w:val="a3"/>
        <w:numPr>
          <w:ilvl w:val="0"/>
          <w:numId w:val="1"/>
        </w:numPr>
        <w:ind w:left="0" w:firstLine="0"/>
        <w:jc w:val="both"/>
        <w:rPr>
          <w:sz w:val="28"/>
          <w:szCs w:val="28"/>
        </w:rPr>
      </w:pPr>
      <w:r w:rsidRPr="002F2F74">
        <w:rPr>
          <w:b/>
          <w:bCs/>
          <w:sz w:val="28"/>
          <w:szCs w:val="28"/>
        </w:rPr>
        <w:t>октябрь - ноябрь 2020 года</w:t>
      </w:r>
      <w:r>
        <w:rPr>
          <w:sz w:val="28"/>
          <w:szCs w:val="28"/>
        </w:rPr>
        <w:t xml:space="preserve"> - конкурс в территориальных и первичных профсоюзных организациях;</w:t>
      </w:r>
    </w:p>
    <w:p w:rsidR="006C474D" w:rsidRPr="007A3A4A" w:rsidRDefault="006C474D" w:rsidP="006C474D">
      <w:pPr>
        <w:pStyle w:val="a3"/>
        <w:numPr>
          <w:ilvl w:val="0"/>
          <w:numId w:val="1"/>
        </w:numPr>
        <w:ind w:left="0" w:hanging="284"/>
        <w:jc w:val="both"/>
        <w:rPr>
          <w:sz w:val="28"/>
          <w:szCs w:val="28"/>
        </w:rPr>
      </w:pPr>
      <w:r w:rsidRPr="002F2F74">
        <w:rPr>
          <w:b/>
          <w:bCs/>
          <w:sz w:val="28"/>
          <w:szCs w:val="28"/>
        </w:rPr>
        <w:t>январь 2021 года</w:t>
      </w:r>
      <w:r w:rsidRPr="007A3A4A">
        <w:rPr>
          <w:sz w:val="28"/>
          <w:szCs w:val="28"/>
        </w:rPr>
        <w:t xml:space="preserve"> - заочный этап городского конкурса</w:t>
      </w:r>
    </w:p>
    <w:p w:rsidR="006C474D" w:rsidRPr="008946D6" w:rsidRDefault="006C474D" w:rsidP="006C474D">
      <w:pPr>
        <w:pStyle w:val="a3"/>
        <w:ind w:left="0"/>
        <w:jc w:val="both"/>
        <w:rPr>
          <w:b/>
          <w:bCs/>
          <w:sz w:val="28"/>
          <w:szCs w:val="28"/>
        </w:rPr>
      </w:pPr>
      <w:r w:rsidRPr="008946D6">
        <w:rPr>
          <w:sz w:val="28"/>
          <w:szCs w:val="28"/>
        </w:rPr>
        <w:t xml:space="preserve"> </w:t>
      </w:r>
      <w:proofErr w:type="gramStart"/>
      <w:r w:rsidRPr="008946D6">
        <w:rPr>
          <w:sz w:val="28"/>
          <w:szCs w:val="28"/>
        </w:rPr>
        <w:t xml:space="preserve">(оценка видеоролика </w:t>
      </w:r>
      <w:r w:rsidRPr="008946D6">
        <w:rPr>
          <w:b/>
          <w:bCs/>
          <w:sz w:val="28"/>
          <w:szCs w:val="28"/>
        </w:rPr>
        <w:t xml:space="preserve">«Моя визитная карточка» и эссе на тему «Моя эффективная </w:t>
      </w:r>
      <w:proofErr w:type="spellStart"/>
      <w:r w:rsidRPr="008946D6">
        <w:rPr>
          <w:b/>
          <w:bCs/>
          <w:sz w:val="28"/>
          <w:szCs w:val="28"/>
        </w:rPr>
        <w:t>первичка</w:t>
      </w:r>
      <w:proofErr w:type="spellEnd"/>
      <w:r w:rsidRPr="008946D6">
        <w:rPr>
          <w:b/>
          <w:bCs/>
          <w:sz w:val="28"/>
          <w:szCs w:val="28"/>
        </w:rPr>
        <w:t>.</w:t>
      </w:r>
      <w:proofErr w:type="gramEnd"/>
      <w:r w:rsidRPr="008946D6">
        <w:rPr>
          <w:b/>
          <w:bCs/>
          <w:sz w:val="28"/>
          <w:szCs w:val="28"/>
        </w:rPr>
        <w:t xml:space="preserve"> </w:t>
      </w:r>
      <w:proofErr w:type="gramStart"/>
      <w:r w:rsidRPr="008946D6">
        <w:rPr>
          <w:b/>
          <w:bCs/>
          <w:sz w:val="28"/>
          <w:szCs w:val="28"/>
        </w:rPr>
        <w:t>Какая она?»)</w:t>
      </w:r>
      <w:proofErr w:type="gramEnd"/>
    </w:p>
    <w:p w:rsidR="006C474D" w:rsidRPr="008946D6" w:rsidRDefault="006C474D" w:rsidP="006C474D">
      <w:pPr>
        <w:pStyle w:val="a3"/>
        <w:numPr>
          <w:ilvl w:val="0"/>
          <w:numId w:val="2"/>
        </w:numPr>
        <w:ind w:left="0" w:firstLine="0"/>
        <w:jc w:val="both"/>
        <w:rPr>
          <w:sz w:val="28"/>
          <w:szCs w:val="28"/>
        </w:rPr>
      </w:pPr>
      <w:r w:rsidRPr="008946D6">
        <w:rPr>
          <w:b/>
          <w:bCs/>
          <w:sz w:val="28"/>
          <w:szCs w:val="28"/>
        </w:rPr>
        <w:t>февраль 2021 года</w:t>
      </w:r>
      <w:r w:rsidRPr="008946D6">
        <w:rPr>
          <w:sz w:val="28"/>
          <w:szCs w:val="28"/>
        </w:rPr>
        <w:t xml:space="preserve"> - очный этап городского конкурса (выполнение конкурсных испытаний и выступления финалистов конкурса перед жюри и зрителями в реальном времени). </w:t>
      </w:r>
    </w:p>
    <w:p w:rsidR="006C474D" w:rsidRPr="008946D6" w:rsidRDefault="006C474D" w:rsidP="006C474D">
      <w:pPr>
        <w:tabs>
          <w:tab w:val="left" w:pos="3120"/>
        </w:tabs>
        <w:ind w:firstLine="708"/>
        <w:jc w:val="both"/>
        <w:rPr>
          <w:sz w:val="28"/>
          <w:szCs w:val="28"/>
        </w:rPr>
      </w:pPr>
      <w:r w:rsidRPr="008946D6">
        <w:rPr>
          <w:sz w:val="28"/>
          <w:szCs w:val="28"/>
        </w:rPr>
        <w:tab/>
      </w:r>
    </w:p>
    <w:p w:rsidR="006C474D" w:rsidRPr="008946D6" w:rsidRDefault="006C474D" w:rsidP="006C474D">
      <w:pPr>
        <w:ind w:firstLine="708"/>
        <w:jc w:val="both"/>
        <w:rPr>
          <w:sz w:val="28"/>
          <w:szCs w:val="28"/>
        </w:rPr>
      </w:pPr>
      <w:r w:rsidRPr="008946D6">
        <w:rPr>
          <w:sz w:val="28"/>
          <w:szCs w:val="28"/>
        </w:rPr>
        <w:t xml:space="preserve">Участники конкурса представляют на городской этап анкету и конкурсные материалы  (видеоролик и эссе). </w:t>
      </w:r>
    </w:p>
    <w:p w:rsidR="006C474D" w:rsidRDefault="006C474D" w:rsidP="006C474D">
      <w:pPr>
        <w:ind w:firstLine="708"/>
        <w:jc w:val="both"/>
        <w:rPr>
          <w:sz w:val="28"/>
          <w:szCs w:val="28"/>
        </w:rPr>
      </w:pPr>
      <w:r>
        <w:rPr>
          <w:sz w:val="28"/>
          <w:szCs w:val="28"/>
        </w:rPr>
        <w:t>Территориальные и первичные профсоюзные организации представляют на каждого конкурсанта выписку из решения профсоюзного Комитета.</w:t>
      </w:r>
    </w:p>
    <w:p w:rsidR="006C474D" w:rsidRDefault="006C474D" w:rsidP="006C474D">
      <w:pPr>
        <w:ind w:firstLine="708"/>
        <w:jc w:val="both"/>
        <w:rPr>
          <w:sz w:val="28"/>
          <w:szCs w:val="28"/>
        </w:rPr>
      </w:pPr>
      <w:r>
        <w:rPr>
          <w:sz w:val="28"/>
          <w:szCs w:val="28"/>
        </w:rPr>
        <w:t xml:space="preserve">Материалы и документы на участие в данном конкурсе представляются </w:t>
      </w:r>
      <w:r w:rsidRPr="008946D6">
        <w:rPr>
          <w:sz w:val="28"/>
          <w:szCs w:val="28"/>
        </w:rPr>
        <w:t>в Организационный комитет</w:t>
      </w:r>
      <w:r>
        <w:rPr>
          <w:sz w:val="28"/>
          <w:szCs w:val="28"/>
        </w:rPr>
        <w:t xml:space="preserve"> (в организационный отдел аппарата МГО Профсоюза) </w:t>
      </w:r>
      <w:r>
        <w:rPr>
          <w:b/>
          <w:bCs/>
          <w:sz w:val="28"/>
          <w:szCs w:val="28"/>
        </w:rPr>
        <w:t>до 15 декабря 2020 года.</w:t>
      </w:r>
      <w:r>
        <w:rPr>
          <w:sz w:val="28"/>
          <w:szCs w:val="28"/>
        </w:rPr>
        <w:t xml:space="preserve"> Принятые на конкурс материалы не возвращаются.</w:t>
      </w:r>
    </w:p>
    <w:p w:rsidR="006C474D" w:rsidRDefault="006C474D" w:rsidP="006C474D">
      <w:pPr>
        <w:jc w:val="center"/>
        <w:rPr>
          <w:sz w:val="32"/>
          <w:szCs w:val="32"/>
        </w:rPr>
      </w:pPr>
      <w:r>
        <w:rPr>
          <w:b/>
          <w:sz w:val="32"/>
          <w:szCs w:val="32"/>
        </w:rPr>
        <w:t>Требования к предоставляемым материалам.</w:t>
      </w:r>
    </w:p>
    <w:p w:rsidR="006C474D" w:rsidRPr="0028158F" w:rsidRDefault="006C474D" w:rsidP="006C474D">
      <w:pPr>
        <w:ind w:firstLine="708"/>
        <w:jc w:val="both"/>
        <w:rPr>
          <w:sz w:val="28"/>
          <w:szCs w:val="28"/>
        </w:rPr>
      </w:pPr>
      <w:r>
        <w:rPr>
          <w:b/>
          <w:sz w:val="28"/>
          <w:szCs w:val="28"/>
        </w:rPr>
        <w:t>Видеоролик (визитная карточка)</w:t>
      </w:r>
      <w:r>
        <w:rPr>
          <w:sz w:val="28"/>
          <w:szCs w:val="28"/>
        </w:rPr>
        <w:t xml:space="preserve"> должен содержать информацию о конкурсанте, его профсоюзной деятельности (какое направление возглавляет и какие достижения имеет) и увлечениях. </w:t>
      </w:r>
      <w:r w:rsidRPr="0028158F">
        <w:rPr>
          <w:sz w:val="28"/>
          <w:szCs w:val="28"/>
        </w:rPr>
        <w:t>П</w:t>
      </w:r>
      <w:r w:rsidRPr="0028158F">
        <w:rPr>
          <w:color w:val="333333"/>
          <w:sz w:val="28"/>
          <w:szCs w:val="28"/>
          <w:shd w:val="clear" w:color="auto" w:fill="FFFFFF"/>
        </w:rPr>
        <w:t xml:space="preserve">араметры видеоролика: 1920х1080 </w:t>
      </w:r>
      <w:proofErr w:type="spellStart"/>
      <w:r w:rsidRPr="0028158F">
        <w:rPr>
          <w:color w:val="333333"/>
          <w:sz w:val="28"/>
          <w:szCs w:val="28"/>
          <w:shd w:val="clear" w:color="auto" w:fill="FFFFFF"/>
        </w:rPr>
        <w:t>full</w:t>
      </w:r>
      <w:proofErr w:type="spellEnd"/>
      <w:r w:rsidRPr="0028158F">
        <w:rPr>
          <w:color w:val="333333"/>
          <w:sz w:val="28"/>
          <w:szCs w:val="28"/>
          <w:shd w:val="clear" w:color="auto" w:fill="FFFFFF"/>
        </w:rPr>
        <w:t xml:space="preserve"> </w:t>
      </w:r>
      <w:proofErr w:type="spellStart"/>
      <w:r w:rsidRPr="0028158F">
        <w:rPr>
          <w:color w:val="333333"/>
          <w:sz w:val="28"/>
          <w:szCs w:val="28"/>
          <w:shd w:val="clear" w:color="auto" w:fill="FFFFFF"/>
        </w:rPr>
        <w:t>hd</w:t>
      </w:r>
      <w:proofErr w:type="spellEnd"/>
      <w:r w:rsidRPr="0028158F">
        <w:rPr>
          <w:color w:val="333333"/>
          <w:sz w:val="28"/>
          <w:szCs w:val="28"/>
          <w:shd w:val="clear" w:color="auto" w:fill="FFFFFF"/>
        </w:rPr>
        <w:t xml:space="preserve"> 25 кадров продолжительностью до 3-х минут.</w:t>
      </w:r>
    </w:p>
    <w:p w:rsidR="006C474D" w:rsidRDefault="006C474D" w:rsidP="006C474D">
      <w:pPr>
        <w:ind w:firstLine="708"/>
        <w:jc w:val="both"/>
        <w:rPr>
          <w:sz w:val="28"/>
          <w:szCs w:val="28"/>
        </w:rPr>
      </w:pPr>
      <w:r>
        <w:rPr>
          <w:b/>
          <w:sz w:val="28"/>
          <w:szCs w:val="28"/>
        </w:rPr>
        <w:t xml:space="preserve">Эссе на тему </w:t>
      </w:r>
      <w:bookmarkStart w:id="0" w:name="_Hlk40800073"/>
      <w:r>
        <w:rPr>
          <w:b/>
          <w:sz w:val="28"/>
          <w:szCs w:val="28"/>
        </w:rPr>
        <w:t>«</w:t>
      </w:r>
      <w:proofErr w:type="gramStart"/>
      <w:r>
        <w:rPr>
          <w:b/>
          <w:sz w:val="28"/>
          <w:szCs w:val="28"/>
        </w:rPr>
        <w:t>Моя</w:t>
      </w:r>
      <w:proofErr w:type="gramEnd"/>
      <w:r>
        <w:rPr>
          <w:b/>
          <w:sz w:val="28"/>
          <w:szCs w:val="28"/>
        </w:rPr>
        <w:t xml:space="preserve"> эффективная </w:t>
      </w:r>
      <w:proofErr w:type="spellStart"/>
      <w:r>
        <w:rPr>
          <w:b/>
          <w:sz w:val="28"/>
          <w:szCs w:val="28"/>
        </w:rPr>
        <w:t>первичка</w:t>
      </w:r>
      <w:proofErr w:type="spellEnd"/>
      <w:r>
        <w:rPr>
          <w:b/>
          <w:sz w:val="28"/>
          <w:szCs w:val="28"/>
        </w:rPr>
        <w:t>. Какая она?»</w:t>
      </w:r>
      <w:bookmarkEnd w:id="0"/>
      <w:r>
        <w:rPr>
          <w:b/>
          <w:sz w:val="28"/>
          <w:szCs w:val="28"/>
        </w:rPr>
        <w:t xml:space="preserve">  </w:t>
      </w:r>
      <w:r>
        <w:rPr>
          <w:sz w:val="28"/>
          <w:szCs w:val="28"/>
        </w:rPr>
        <w:t xml:space="preserve">(объем - не более двух страниц </w:t>
      </w:r>
      <w:r>
        <w:rPr>
          <w:sz w:val="28"/>
          <w:szCs w:val="28"/>
          <w:lang w:val="en-US"/>
        </w:rPr>
        <w:t>WORD</w:t>
      </w:r>
      <w:r>
        <w:rPr>
          <w:sz w:val="28"/>
          <w:szCs w:val="28"/>
        </w:rPr>
        <w:t xml:space="preserve"> размером шрифта 14).</w:t>
      </w:r>
    </w:p>
    <w:p w:rsidR="006C474D" w:rsidRDefault="006C474D" w:rsidP="006C474D">
      <w:pPr>
        <w:ind w:firstLine="708"/>
        <w:jc w:val="both"/>
        <w:rPr>
          <w:sz w:val="28"/>
          <w:szCs w:val="28"/>
        </w:rPr>
      </w:pPr>
      <w:r>
        <w:rPr>
          <w:sz w:val="28"/>
          <w:szCs w:val="28"/>
        </w:rPr>
        <w:t>Представленные материалы не должны были ранее выставляться на подобных конкурсах.</w:t>
      </w:r>
    </w:p>
    <w:p w:rsidR="006C474D" w:rsidRDefault="006C474D" w:rsidP="006C474D">
      <w:pPr>
        <w:ind w:firstLine="708"/>
        <w:jc w:val="both"/>
        <w:rPr>
          <w:sz w:val="28"/>
          <w:szCs w:val="28"/>
        </w:rPr>
      </w:pPr>
      <w:r>
        <w:rPr>
          <w:sz w:val="28"/>
          <w:szCs w:val="28"/>
        </w:rPr>
        <w:t xml:space="preserve">Направляя работы на конкурс, автор автоматически дает согласие на использование данных работ в некоммерческих целях для публикации на </w:t>
      </w:r>
      <w:r>
        <w:rPr>
          <w:sz w:val="28"/>
          <w:szCs w:val="28"/>
        </w:rPr>
        <w:lastRenderedPageBreak/>
        <w:t>сайтах профессионального педагогического сообщества и в социальных сетях, а также демонстрации на профсоюзных мероприятиях.</w:t>
      </w:r>
    </w:p>
    <w:p w:rsidR="006C474D" w:rsidRDefault="006C474D" w:rsidP="006C474D">
      <w:pPr>
        <w:ind w:firstLine="708"/>
        <w:jc w:val="both"/>
        <w:rPr>
          <w:sz w:val="28"/>
          <w:szCs w:val="28"/>
        </w:rPr>
      </w:pPr>
      <w:r>
        <w:rPr>
          <w:sz w:val="28"/>
          <w:szCs w:val="28"/>
        </w:rPr>
        <w:t>На конкурс не принимаются работы, в которых использованы фрагменты произведений, являющихся объектами авторского права, без согласования с правообладателями. В случае нарушения требований Положения, представленные материалы не рассматриваются.</w:t>
      </w:r>
    </w:p>
    <w:p w:rsidR="006C474D" w:rsidRPr="008946D6" w:rsidRDefault="006C474D" w:rsidP="006C474D">
      <w:pPr>
        <w:ind w:firstLine="708"/>
        <w:jc w:val="both"/>
        <w:rPr>
          <w:bCs/>
          <w:sz w:val="32"/>
          <w:szCs w:val="32"/>
        </w:rPr>
      </w:pPr>
      <w:r>
        <w:rPr>
          <w:b/>
          <w:sz w:val="32"/>
          <w:szCs w:val="32"/>
        </w:rPr>
        <w:t xml:space="preserve">Критерии оценки видеоролика и </w:t>
      </w:r>
      <w:r w:rsidRPr="008946D6">
        <w:rPr>
          <w:b/>
          <w:sz w:val="32"/>
          <w:szCs w:val="32"/>
        </w:rPr>
        <w:t xml:space="preserve">эссе, </w:t>
      </w:r>
      <w:r w:rsidRPr="008946D6">
        <w:rPr>
          <w:bCs/>
          <w:sz w:val="32"/>
          <w:szCs w:val="32"/>
        </w:rPr>
        <w:t>представленных на заочный этап городского конкурса</w:t>
      </w:r>
    </w:p>
    <w:p w:rsidR="006C474D" w:rsidRDefault="006C474D" w:rsidP="006C474D">
      <w:pPr>
        <w:pStyle w:val="a3"/>
        <w:numPr>
          <w:ilvl w:val="0"/>
          <w:numId w:val="2"/>
        </w:numPr>
        <w:ind w:left="0" w:firstLine="0"/>
        <w:jc w:val="both"/>
        <w:rPr>
          <w:sz w:val="28"/>
          <w:szCs w:val="28"/>
        </w:rPr>
      </w:pPr>
      <w:r>
        <w:rPr>
          <w:sz w:val="28"/>
          <w:szCs w:val="28"/>
        </w:rPr>
        <w:t>Практическая направленность представленных материалов на реализацию проекта МГО Профсоюза «Эффективная первичная профсоюзная организация»;</w:t>
      </w:r>
    </w:p>
    <w:p w:rsidR="006C474D" w:rsidRDefault="006C474D" w:rsidP="006C474D">
      <w:pPr>
        <w:pStyle w:val="a3"/>
        <w:numPr>
          <w:ilvl w:val="0"/>
          <w:numId w:val="2"/>
        </w:numPr>
        <w:ind w:left="0" w:firstLine="0"/>
        <w:jc w:val="both"/>
        <w:rPr>
          <w:sz w:val="28"/>
          <w:szCs w:val="28"/>
        </w:rPr>
      </w:pPr>
      <w:r>
        <w:rPr>
          <w:sz w:val="28"/>
          <w:szCs w:val="28"/>
        </w:rPr>
        <w:t>Использование личных наработок и предложений;</w:t>
      </w:r>
    </w:p>
    <w:p w:rsidR="006C474D" w:rsidRDefault="006C474D" w:rsidP="006C474D">
      <w:pPr>
        <w:pStyle w:val="a3"/>
        <w:numPr>
          <w:ilvl w:val="0"/>
          <w:numId w:val="3"/>
        </w:numPr>
        <w:ind w:left="0" w:firstLine="0"/>
        <w:jc w:val="both"/>
        <w:rPr>
          <w:sz w:val="28"/>
          <w:szCs w:val="28"/>
        </w:rPr>
      </w:pPr>
      <w:r w:rsidRPr="008946D6">
        <w:rPr>
          <w:sz w:val="28"/>
          <w:szCs w:val="28"/>
        </w:rPr>
        <w:t>отражение</w:t>
      </w:r>
      <w:r w:rsidRPr="00B5222B">
        <w:rPr>
          <w:i/>
          <w:iCs/>
          <w:sz w:val="28"/>
          <w:szCs w:val="28"/>
        </w:rPr>
        <w:t xml:space="preserve"> </w:t>
      </w:r>
      <w:r>
        <w:rPr>
          <w:sz w:val="28"/>
          <w:szCs w:val="28"/>
        </w:rPr>
        <w:t>современных трендов в социальной коммуникации и мотивационной работе;</w:t>
      </w:r>
    </w:p>
    <w:p w:rsidR="006C474D" w:rsidRDefault="006C474D" w:rsidP="006C474D">
      <w:pPr>
        <w:pStyle w:val="a3"/>
        <w:numPr>
          <w:ilvl w:val="0"/>
          <w:numId w:val="3"/>
        </w:numPr>
        <w:ind w:left="0" w:firstLine="0"/>
        <w:jc w:val="both"/>
        <w:rPr>
          <w:sz w:val="28"/>
          <w:szCs w:val="28"/>
        </w:rPr>
      </w:pPr>
      <w:r>
        <w:rPr>
          <w:sz w:val="28"/>
          <w:szCs w:val="28"/>
        </w:rPr>
        <w:t>грамотность, аргументированность и общая культура;</w:t>
      </w:r>
    </w:p>
    <w:p w:rsidR="006C474D" w:rsidRDefault="006C474D" w:rsidP="006C474D">
      <w:pPr>
        <w:pStyle w:val="a3"/>
        <w:numPr>
          <w:ilvl w:val="0"/>
          <w:numId w:val="3"/>
        </w:numPr>
        <w:ind w:left="0" w:firstLine="0"/>
        <w:jc w:val="both"/>
        <w:rPr>
          <w:sz w:val="28"/>
          <w:szCs w:val="28"/>
        </w:rPr>
      </w:pPr>
      <w:r>
        <w:rPr>
          <w:sz w:val="28"/>
          <w:szCs w:val="28"/>
        </w:rPr>
        <w:t xml:space="preserve">оригинальность;  </w:t>
      </w:r>
    </w:p>
    <w:p w:rsidR="006C474D" w:rsidRDefault="006C474D" w:rsidP="006C474D">
      <w:pPr>
        <w:pStyle w:val="a3"/>
        <w:numPr>
          <w:ilvl w:val="0"/>
          <w:numId w:val="3"/>
        </w:numPr>
        <w:ind w:left="0" w:firstLine="0"/>
        <w:jc w:val="both"/>
        <w:rPr>
          <w:sz w:val="28"/>
          <w:szCs w:val="28"/>
        </w:rPr>
      </w:pPr>
      <w:r>
        <w:rPr>
          <w:sz w:val="28"/>
          <w:szCs w:val="28"/>
        </w:rPr>
        <w:t>использование современных технологий.</w:t>
      </w:r>
    </w:p>
    <w:p w:rsidR="006C474D" w:rsidRDefault="006C474D" w:rsidP="006C474D">
      <w:pPr>
        <w:pStyle w:val="a3"/>
        <w:ind w:left="0"/>
        <w:rPr>
          <w:b/>
          <w:sz w:val="28"/>
          <w:szCs w:val="28"/>
        </w:rPr>
      </w:pPr>
    </w:p>
    <w:p w:rsidR="006C474D" w:rsidRPr="008946D6" w:rsidRDefault="006C474D" w:rsidP="006C474D">
      <w:pPr>
        <w:pStyle w:val="a3"/>
        <w:ind w:left="0"/>
        <w:jc w:val="center"/>
        <w:rPr>
          <w:b/>
          <w:sz w:val="32"/>
          <w:szCs w:val="32"/>
        </w:rPr>
      </w:pPr>
      <w:r w:rsidRPr="008946D6">
        <w:rPr>
          <w:b/>
          <w:sz w:val="32"/>
          <w:szCs w:val="32"/>
        </w:rPr>
        <w:t xml:space="preserve">Условия проведения </w:t>
      </w:r>
      <w:r w:rsidRPr="008946D6">
        <w:rPr>
          <w:b/>
          <w:sz w:val="32"/>
          <w:szCs w:val="32"/>
          <w:lang w:val="en-US"/>
        </w:rPr>
        <w:t>III</w:t>
      </w:r>
      <w:r w:rsidRPr="008946D6">
        <w:rPr>
          <w:b/>
          <w:sz w:val="32"/>
          <w:szCs w:val="32"/>
        </w:rPr>
        <w:t xml:space="preserve"> этапа городского конкурса «Молодой лидер первички-2020»</w:t>
      </w:r>
    </w:p>
    <w:p w:rsidR="006C474D" w:rsidRPr="008946D6" w:rsidRDefault="006C474D" w:rsidP="006C474D">
      <w:pPr>
        <w:pStyle w:val="a3"/>
        <w:ind w:left="0"/>
        <w:jc w:val="center"/>
        <w:rPr>
          <w:bCs/>
          <w:sz w:val="32"/>
          <w:szCs w:val="32"/>
        </w:rPr>
      </w:pPr>
      <w:r w:rsidRPr="008946D6">
        <w:rPr>
          <w:bCs/>
          <w:sz w:val="32"/>
          <w:szCs w:val="32"/>
        </w:rPr>
        <w:t>(Конкурс состоит из 6 конкурсных заданий).</w:t>
      </w:r>
    </w:p>
    <w:p w:rsidR="006C474D" w:rsidRPr="008946D6" w:rsidRDefault="006C474D" w:rsidP="006C474D">
      <w:pPr>
        <w:pStyle w:val="a3"/>
        <w:ind w:left="709"/>
        <w:jc w:val="both"/>
        <w:rPr>
          <w:sz w:val="28"/>
          <w:szCs w:val="28"/>
        </w:rPr>
      </w:pPr>
    </w:p>
    <w:p w:rsidR="006C474D" w:rsidRPr="008946D6" w:rsidRDefault="006C474D" w:rsidP="006C474D">
      <w:pPr>
        <w:pStyle w:val="a3"/>
        <w:numPr>
          <w:ilvl w:val="0"/>
          <w:numId w:val="6"/>
        </w:numPr>
        <w:ind w:left="0" w:firstLine="709"/>
        <w:jc w:val="both"/>
        <w:rPr>
          <w:sz w:val="28"/>
          <w:szCs w:val="28"/>
        </w:rPr>
      </w:pPr>
      <w:r w:rsidRPr="008946D6">
        <w:rPr>
          <w:b/>
          <w:sz w:val="32"/>
          <w:szCs w:val="32"/>
        </w:rPr>
        <w:t xml:space="preserve">Домашнее задание на 5 минут по теме </w:t>
      </w:r>
      <w:r w:rsidRPr="008946D6">
        <w:rPr>
          <w:b/>
          <w:sz w:val="32"/>
          <w:szCs w:val="32"/>
          <w:u w:val="single"/>
        </w:rPr>
        <w:t xml:space="preserve">«Я - лидер эффективной </w:t>
      </w:r>
      <w:proofErr w:type="spellStart"/>
      <w:r w:rsidRPr="008946D6">
        <w:rPr>
          <w:b/>
          <w:sz w:val="32"/>
          <w:szCs w:val="32"/>
          <w:u w:val="single"/>
        </w:rPr>
        <w:t>первички</w:t>
      </w:r>
      <w:proofErr w:type="spellEnd"/>
      <w:r w:rsidRPr="008946D6">
        <w:rPr>
          <w:b/>
          <w:sz w:val="32"/>
          <w:szCs w:val="32"/>
          <w:u w:val="single"/>
        </w:rPr>
        <w:t>»</w:t>
      </w:r>
      <w:r w:rsidRPr="008946D6">
        <w:rPr>
          <w:sz w:val="28"/>
          <w:szCs w:val="28"/>
        </w:rPr>
        <w:t xml:space="preserve"> направлено на выявление у конкурсантов умений и навыков организации публичных выступлений с целью </w:t>
      </w:r>
      <w:proofErr w:type="spellStart"/>
      <w:r w:rsidRPr="008946D6">
        <w:rPr>
          <w:sz w:val="28"/>
          <w:szCs w:val="28"/>
        </w:rPr>
        <w:t>самопрезентации</w:t>
      </w:r>
      <w:proofErr w:type="spellEnd"/>
      <w:r w:rsidRPr="008946D6">
        <w:rPr>
          <w:sz w:val="28"/>
          <w:szCs w:val="28"/>
        </w:rPr>
        <w:t xml:space="preserve"> и презентации первичной профсоюзной организации.</w:t>
      </w:r>
    </w:p>
    <w:p w:rsidR="006C474D" w:rsidRPr="008946D6" w:rsidRDefault="006C474D" w:rsidP="006C474D">
      <w:pPr>
        <w:pStyle w:val="a3"/>
        <w:ind w:left="0" w:firstLine="709"/>
        <w:jc w:val="both"/>
        <w:rPr>
          <w:sz w:val="28"/>
          <w:szCs w:val="28"/>
        </w:rPr>
      </w:pPr>
      <w:r w:rsidRPr="008946D6">
        <w:rPr>
          <w:bCs/>
          <w:sz w:val="28"/>
          <w:szCs w:val="28"/>
        </w:rPr>
        <w:t xml:space="preserve">Задача конкурсантов </w:t>
      </w:r>
      <w:r w:rsidRPr="008946D6">
        <w:rPr>
          <w:sz w:val="28"/>
          <w:szCs w:val="28"/>
        </w:rPr>
        <w:t xml:space="preserve">дать характеристику своей первичной профсоюзной организации и себя как лидера эффективной первичной профсоюзной организации. Рассказать о своем стиле работы по руководству выборным профсоюзным органом - профсоюзным комитетом, по взаимодействию с членами Профсоюза; о приоритетах, достижениях и конкретных успехах организации. </w:t>
      </w:r>
    </w:p>
    <w:p w:rsidR="006C474D" w:rsidRPr="008946D6" w:rsidRDefault="006C474D" w:rsidP="006C474D">
      <w:pPr>
        <w:pStyle w:val="a3"/>
        <w:ind w:left="0" w:firstLine="709"/>
        <w:jc w:val="both"/>
        <w:rPr>
          <w:sz w:val="28"/>
          <w:szCs w:val="28"/>
        </w:rPr>
      </w:pPr>
      <w:r w:rsidRPr="008946D6">
        <w:rPr>
          <w:sz w:val="28"/>
          <w:szCs w:val="28"/>
        </w:rPr>
        <w:t>Показать участие первичной профсоюзной организации в реализации Проекта МГО Профсоюза «Эффективная первичная профсоюзная организация» на ближайшие 2 года.</w:t>
      </w:r>
    </w:p>
    <w:p w:rsidR="006C474D" w:rsidRPr="008946D6" w:rsidRDefault="006C474D" w:rsidP="006C474D">
      <w:pPr>
        <w:pStyle w:val="a3"/>
        <w:ind w:left="0" w:firstLine="709"/>
        <w:jc w:val="both"/>
        <w:rPr>
          <w:sz w:val="28"/>
          <w:szCs w:val="28"/>
        </w:rPr>
      </w:pPr>
      <w:r w:rsidRPr="008946D6">
        <w:rPr>
          <w:sz w:val="28"/>
          <w:szCs w:val="28"/>
        </w:rPr>
        <w:t xml:space="preserve"> Презентация может дополнять выступление визуальной информацией, аналитическими данными, графиками и др., конкретизировать сказанное конкурсантом.</w:t>
      </w:r>
    </w:p>
    <w:p w:rsidR="006C474D" w:rsidRPr="008946D6" w:rsidRDefault="006C474D" w:rsidP="006C474D">
      <w:pPr>
        <w:ind w:firstLine="709"/>
        <w:jc w:val="both"/>
        <w:rPr>
          <w:sz w:val="28"/>
          <w:szCs w:val="28"/>
        </w:rPr>
      </w:pPr>
      <w:r w:rsidRPr="008946D6">
        <w:rPr>
          <w:sz w:val="28"/>
          <w:szCs w:val="28"/>
        </w:rPr>
        <w:t>На выступление конкурсанту отводится 5 минут, ответы на вопросы членов жюри до 3 минут.</w:t>
      </w:r>
    </w:p>
    <w:p w:rsidR="006C474D" w:rsidRPr="008946D6" w:rsidRDefault="006C474D" w:rsidP="006C474D">
      <w:pPr>
        <w:ind w:firstLine="709"/>
        <w:jc w:val="both"/>
        <w:rPr>
          <w:sz w:val="28"/>
          <w:szCs w:val="28"/>
        </w:rPr>
      </w:pPr>
      <w:bookmarkStart w:id="1" w:name="_Hlk40865275"/>
      <w:r w:rsidRPr="008946D6">
        <w:rPr>
          <w:sz w:val="28"/>
          <w:szCs w:val="28"/>
        </w:rPr>
        <w:t xml:space="preserve">Жюри оценивает конкурс по 10-ти бальной системе. </w:t>
      </w:r>
    </w:p>
    <w:p w:rsidR="006C474D" w:rsidRPr="008946D6" w:rsidRDefault="006C474D" w:rsidP="006C474D">
      <w:pPr>
        <w:ind w:firstLine="709"/>
        <w:jc w:val="both"/>
        <w:rPr>
          <w:sz w:val="28"/>
          <w:szCs w:val="28"/>
        </w:rPr>
      </w:pPr>
      <w:r w:rsidRPr="008946D6">
        <w:rPr>
          <w:sz w:val="28"/>
          <w:szCs w:val="28"/>
        </w:rPr>
        <w:t>Оцениваются соответствие выступления заявленной теме, конкретность, лаконичность, доступность информации, отражение степени своего участия в общих достижениях; соответствие презентации выступлению.</w:t>
      </w:r>
    </w:p>
    <w:bookmarkEnd w:id="1"/>
    <w:p w:rsidR="006C474D" w:rsidRPr="008946D6" w:rsidRDefault="006C474D" w:rsidP="006C474D">
      <w:pPr>
        <w:pStyle w:val="a3"/>
        <w:numPr>
          <w:ilvl w:val="0"/>
          <w:numId w:val="6"/>
        </w:numPr>
        <w:ind w:left="0" w:firstLine="709"/>
        <w:jc w:val="both"/>
        <w:rPr>
          <w:bCs/>
          <w:sz w:val="32"/>
          <w:szCs w:val="32"/>
        </w:rPr>
      </w:pPr>
      <w:r w:rsidRPr="008946D6">
        <w:rPr>
          <w:b/>
          <w:bCs/>
          <w:sz w:val="32"/>
          <w:szCs w:val="32"/>
        </w:rPr>
        <w:lastRenderedPageBreak/>
        <w:t xml:space="preserve">Практическое задание </w:t>
      </w:r>
      <w:r w:rsidRPr="008946D6">
        <w:rPr>
          <w:b/>
          <w:bCs/>
          <w:sz w:val="32"/>
          <w:szCs w:val="32"/>
          <w:u w:val="single"/>
        </w:rPr>
        <w:t>«Визитная карточка эффективной профсоюзной организаци</w:t>
      </w:r>
      <w:proofErr w:type="gramStart"/>
      <w:r w:rsidRPr="008946D6">
        <w:rPr>
          <w:b/>
          <w:bCs/>
          <w:sz w:val="32"/>
          <w:szCs w:val="32"/>
          <w:u w:val="single"/>
        </w:rPr>
        <w:t>и-</w:t>
      </w:r>
      <w:proofErr w:type="gramEnd"/>
      <w:r w:rsidRPr="008946D6">
        <w:rPr>
          <w:b/>
          <w:bCs/>
          <w:sz w:val="32"/>
          <w:szCs w:val="32"/>
          <w:u w:val="single"/>
        </w:rPr>
        <w:t xml:space="preserve"> сайт» </w:t>
      </w:r>
    </w:p>
    <w:p w:rsidR="006C474D" w:rsidRPr="008946D6" w:rsidRDefault="006C474D" w:rsidP="006C474D">
      <w:pPr>
        <w:pStyle w:val="a3"/>
        <w:ind w:left="0" w:firstLine="708"/>
        <w:jc w:val="both"/>
        <w:rPr>
          <w:bCs/>
          <w:sz w:val="28"/>
          <w:szCs w:val="28"/>
        </w:rPr>
      </w:pPr>
      <w:r w:rsidRPr="008946D6">
        <w:rPr>
          <w:bCs/>
          <w:sz w:val="28"/>
          <w:szCs w:val="28"/>
        </w:rPr>
        <w:t>Конкурсанты получают задание по разработке и наполнению информацией определенного раздела сайта (по жребию).</w:t>
      </w:r>
    </w:p>
    <w:p w:rsidR="006C474D" w:rsidRPr="008946D6" w:rsidRDefault="006C474D" w:rsidP="006C474D">
      <w:pPr>
        <w:pStyle w:val="a3"/>
        <w:ind w:left="0" w:firstLine="709"/>
        <w:jc w:val="both"/>
        <w:rPr>
          <w:bCs/>
          <w:sz w:val="28"/>
          <w:szCs w:val="28"/>
        </w:rPr>
      </w:pPr>
      <w:r w:rsidRPr="008946D6">
        <w:rPr>
          <w:bCs/>
          <w:sz w:val="28"/>
          <w:szCs w:val="28"/>
        </w:rPr>
        <w:t xml:space="preserve">Задача конкурсантов разработать и наполнить раздел сайта актуальной информацией о деятельности первичной профсоюзной организации, реализующей проект МГО Профсоюза «Эффективная первичная профсоюзная организация, а также предложить членам Профсоюза активные формы взаимодействия в рамках раздела.  </w:t>
      </w:r>
    </w:p>
    <w:p w:rsidR="006C474D" w:rsidRPr="008946D6" w:rsidRDefault="006C474D" w:rsidP="006C474D">
      <w:pPr>
        <w:pStyle w:val="a3"/>
        <w:ind w:left="0" w:firstLine="709"/>
        <w:jc w:val="both"/>
        <w:rPr>
          <w:bCs/>
          <w:sz w:val="28"/>
          <w:szCs w:val="28"/>
        </w:rPr>
      </w:pPr>
      <w:r w:rsidRPr="008946D6">
        <w:rPr>
          <w:bCs/>
          <w:sz w:val="28"/>
          <w:szCs w:val="28"/>
        </w:rPr>
        <w:t>На выполнение задания дается 10 минут (5 минут практическая работа + 2 минуты комментарий + 3 минуты ответы на вопросы жюри)</w:t>
      </w:r>
    </w:p>
    <w:p w:rsidR="006C474D" w:rsidRPr="008946D6" w:rsidRDefault="006C474D" w:rsidP="006C474D">
      <w:pPr>
        <w:ind w:firstLine="709"/>
        <w:jc w:val="both"/>
        <w:rPr>
          <w:sz w:val="28"/>
          <w:szCs w:val="28"/>
        </w:rPr>
      </w:pPr>
      <w:r w:rsidRPr="008946D6">
        <w:rPr>
          <w:sz w:val="28"/>
          <w:szCs w:val="28"/>
        </w:rPr>
        <w:t xml:space="preserve">Жюри оценивает конкурс по 10-ти бальной системе. </w:t>
      </w:r>
    </w:p>
    <w:p w:rsidR="006C474D" w:rsidRPr="008946D6" w:rsidRDefault="006C474D" w:rsidP="006C474D">
      <w:pPr>
        <w:ind w:firstLine="709"/>
        <w:jc w:val="both"/>
        <w:rPr>
          <w:sz w:val="28"/>
          <w:szCs w:val="28"/>
        </w:rPr>
      </w:pPr>
      <w:r w:rsidRPr="008946D6">
        <w:rPr>
          <w:sz w:val="28"/>
          <w:szCs w:val="28"/>
        </w:rPr>
        <w:t>Оцениваются актуальность и доступность информации, творческая  визуальная привлекательность разработанного раздела.</w:t>
      </w:r>
    </w:p>
    <w:p w:rsidR="006C474D" w:rsidRPr="008946D6" w:rsidRDefault="006C474D" w:rsidP="006C474D">
      <w:pPr>
        <w:pStyle w:val="a3"/>
        <w:widowControl w:val="0"/>
        <w:numPr>
          <w:ilvl w:val="0"/>
          <w:numId w:val="6"/>
        </w:numPr>
        <w:suppressAutoHyphens/>
        <w:ind w:left="0" w:firstLine="709"/>
        <w:jc w:val="both"/>
        <w:rPr>
          <w:color w:val="000000"/>
          <w:sz w:val="28"/>
          <w:szCs w:val="28"/>
        </w:rPr>
      </w:pPr>
      <w:proofErr w:type="gramStart"/>
      <w:r w:rsidRPr="008946D6">
        <w:rPr>
          <w:b/>
          <w:bCs/>
          <w:sz w:val="32"/>
          <w:szCs w:val="32"/>
          <w:u w:val="single"/>
        </w:rPr>
        <w:t>Блиц конкурс</w:t>
      </w:r>
      <w:proofErr w:type="gramEnd"/>
      <w:r w:rsidRPr="008946D6">
        <w:rPr>
          <w:b/>
          <w:bCs/>
          <w:sz w:val="32"/>
          <w:szCs w:val="32"/>
          <w:u w:val="single"/>
        </w:rPr>
        <w:t xml:space="preserve">                      </w:t>
      </w:r>
    </w:p>
    <w:p w:rsidR="006C474D" w:rsidRPr="008946D6" w:rsidRDefault="006C474D" w:rsidP="006C474D">
      <w:pPr>
        <w:pStyle w:val="a3"/>
        <w:widowControl w:val="0"/>
        <w:suppressAutoHyphens/>
        <w:ind w:left="0" w:firstLine="851"/>
        <w:jc w:val="both"/>
        <w:rPr>
          <w:color w:val="000000"/>
          <w:sz w:val="28"/>
          <w:szCs w:val="28"/>
        </w:rPr>
      </w:pPr>
      <w:r w:rsidRPr="008946D6">
        <w:rPr>
          <w:color w:val="000000"/>
          <w:sz w:val="28"/>
          <w:szCs w:val="28"/>
        </w:rPr>
        <w:t>Каждому конкурсанту предлагается  ответить на 20 вопросов в течение 2 минут.</w:t>
      </w:r>
    </w:p>
    <w:p w:rsidR="006C474D" w:rsidRPr="008946D6" w:rsidRDefault="006C474D" w:rsidP="006C474D">
      <w:pPr>
        <w:pStyle w:val="a3"/>
        <w:widowControl w:val="0"/>
        <w:tabs>
          <w:tab w:val="left" w:pos="-2880"/>
        </w:tabs>
        <w:suppressAutoHyphens/>
        <w:ind w:left="0"/>
        <w:jc w:val="both"/>
        <w:rPr>
          <w:color w:val="000000"/>
          <w:sz w:val="28"/>
          <w:szCs w:val="28"/>
        </w:rPr>
      </w:pPr>
      <w:r w:rsidRPr="008946D6">
        <w:rPr>
          <w:color w:val="000000"/>
          <w:sz w:val="28"/>
          <w:szCs w:val="28"/>
        </w:rPr>
        <w:t xml:space="preserve"> </w:t>
      </w:r>
      <w:r w:rsidRPr="008946D6">
        <w:rPr>
          <w:color w:val="000000"/>
          <w:sz w:val="28"/>
          <w:szCs w:val="28"/>
        </w:rPr>
        <w:tab/>
        <w:t xml:space="preserve">Задача конкурсантов быстро ориентироваться в экстремальной обстановке, проявив знания Устава Профсоюза, Отраслевого Соглашения, законодательства РФ, нормативно-правовых актов образования. </w:t>
      </w:r>
    </w:p>
    <w:p w:rsidR="006C474D" w:rsidRPr="008946D6" w:rsidRDefault="006C474D" w:rsidP="006C474D">
      <w:pPr>
        <w:pStyle w:val="a3"/>
        <w:widowControl w:val="0"/>
        <w:tabs>
          <w:tab w:val="left" w:pos="-2880"/>
        </w:tabs>
        <w:suppressAutoHyphens/>
        <w:ind w:left="0"/>
        <w:jc w:val="both"/>
        <w:rPr>
          <w:color w:val="000000"/>
          <w:sz w:val="28"/>
          <w:szCs w:val="28"/>
        </w:rPr>
      </w:pPr>
      <w:r w:rsidRPr="008946D6">
        <w:rPr>
          <w:color w:val="000000"/>
          <w:sz w:val="28"/>
          <w:szCs w:val="28"/>
        </w:rPr>
        <w:tab/>
        <w:t xml:space="preserve">Вопросы для конкурсанта зачитываются ведущим конкурса. Конкурсант может «пропускать» вопросы, чтобы вернуться к ответу на них после оглашения последнего 20-го вопроса. </w:t>
      </w:r>
    </w:p>
    <w:p w:rsidR="006C474D" w:rsidRPr="008946D6" w:rsidRDefault="006C474D" w:rsidP="006C474D">
      <w:pPr>
        <w:pStyle w:val="a3"/>
        <w:widowControl w:val="0"/>
        <w:tabs>
          <w:tab w:val="left" w:pos="-2880"/>
        </w:tabs>
        <w:suppressAutoHyphens/>
        <w:ind w:left="0"/>
        <w:jc w:val="both"/>
        <w:rPr>
          <w:color w:val="000000"/>
          <w:sz w:val="28"/>
          <w:szCs w:val="28"/>
        </w:rPr>
      </w:pPr>
      <w:r w:rsidRPr="008946D6">
        <w:rPr>
          <w:color w:val="000000"/>
          <w:sz w:val="28"/>
          <w:szCs w:val="28"/>
        </w:rPr>
        <w:tab/>
        <w:t>Перед конкурсом все конкурсанты выводятся в отдельное помещение и приглашаются по одному после выступления предыдущего конкурсанта.</w:t>
      </w:r>
    </w:p>
    <w:p w:rsidR="006C474D" w:rsidRPr="008946D6" w:rsidRDefault="006C474D" w:rsidP="006C474D">
      <w:pPr>
        <w:pStyle w:val="a3"/>
        <w:widowControl w:val="0"/>
        <w:tabs>
          <w:tab w:val="left" w:pos="-2880"/>
        </w:tabs>
        <w:suppressAutoHyphens/>
        <w:ind w:left="0"/>
        <w:jc w:val="both"/>
        <w:rPr>
          <w:color w:val="000000"/>
          <w:sz w:val="28"/>
          <w:szCs w:val="28"/>
        </w:rPr>
      </w:pPr>
      <w:r w:rsidRPr="008946D6">
        <w:rPr>
          <w:color w:val="000000"/>
          <w:sz w:val="28"/>
          <w:szCs w:val="28"/>
        </w:rPr>
        <w:tab/>
        <w:t>Жюри оценивает конкурс по 10-ти бальной системе. Каждый правильный ответ оценивается в 0,5 балла.</w:t>
      </w:r>
    </w:p>
    <w:p w:rsidR="006C474D" w:rsidRPr="008946D6" w:rsidRDefault="006C474D" w:rsidP="006C474D">
      <w:pPr>
        <w:pStyle w:val="a3"/>
        <w:widowControl w:val="0"/>
        <w:numPr>
          <w:ilvl w:val="0"/>
          <w:numId w:val="6"/>
        </w:numPr>
        <w:tabs>
          <w:tab w:val="left" w:pos="-2880"/>
        </w:tabs>
        <w:suppressAutoHyphens/>
        <w:ind w:left="0" w:firstLine="851"/>
        <w:jc w:val="both"/>
        <w:rPr>
          <w:color w:val="000000"/>
          <w:sz w:val="32"/>
          <w:szCs w:val="32"/>
          <w:u w:val="single"/>
        </w:rPr>
      </w:pPr>
      <w:r w:rsidRPr="008946D6">
        <w:rPr>
          <w:b/>
          <w:bCs/>
          <w:color w:val="000000"/>
          <w:sz w:val="32"/>
          <w:szCs w:val="32"/>
          <w:u w:val="single"/>
        </w:rPr>
        <w:t>Конкурс «Дебаты»</w:t>
      </w:r>
      <w:r w:rsidRPr="008946D6">
        <w:rPr>
          <w:color w:val="000000"/>
          <w:sz w:val="32"/>
          <w:szCs w:val="32"/>
        </w:rPr>
        <w:t xml:space="preserve">  </w:t>
      </w:r>
    </w:p>
    <w:p w:rsidR="006C474D" w:rsidRPr="008946D6" w:rsidRDefault="006C474D" w:rsidP="006C474D">
      <w:pPr>
        <w:pStyle w:val="a3"/>
        <w:widowControl w:val="0"/>
        <w:tabs>
          <w:tab w:val="left" w:pos="-2880"/>
        </w:tabs>
        <w:suppressAutoHyphens/>
        <w:ind w:left="709"/>
        <w:jc w:val="both"/>
        <w:rPr>
          <w:color w:val="000000"/>
          <w:sz w:val="28"/>
          <w:szCs w:val="28"/>
          <w:u w:val="single"/>
        </w:rPr>
      </w:pPr>
      <w:r w:rsidRPr="008946D6">
        <w:rPr>
          <w:color w:val="000000"/>
          <w:sz w:val="28"/>
          <w:szCs w:val="28"/>
        </w:rPr>
        <w:t>В дебатах участвуют по два конкурсанта (по жребию).</w:t>
      </w:r>
    </w:p>
    <w:p w:rsidR="006C474D" w:rsidRPr="008946D6" w:rsidRDefault="006C474D" w:rsidP="006C474D">
      <w:pPr>
        <w:pStyle w:val="a3"/>
        <w:widowControl w:val="0"/>
        <w:tabs>
          <w:tab w:val="left" w:pos="-2880"/>
        </w:tabs>
        <w:suppressAutoHyphens/>
        <w:ind w:left="0"/>
        <w:jc w:val="both"/>
        <w:rPr>
          <w:color w:val="000000"/>
          <w:sz w:val="28"/>
          <w:szCs w:val="28"/>
        </w:rPr>
      </w:pPr>
      <w:r w:rsidRPr="008946D6">
        <w:rPr>
          <w:color w:val="000000"/>
          <w:sz w:val="28"/>
          <w:szCs w:val="28"/>
        </w:rPr>
        <w:tab/>
        <w:t xml:space="preserve">Задача конкурсантов подготовить и задать оппоненту </w:t>
      </w:r>
      <w:r w:rsidRPr="008946D6">
        <w:rPr>
          <w:b/>
          <w:bCs/>
          <w:color w:val="000000"/>
          <w:sz w:val="28"/>
          <w:szCs w:val="28"/>
        </w:rPr>
        <w:t>по 2 проблемных</w:t>
      </w:r>
      <w:r w:rsidRPr="008946D6">
        <w:rPr>
          <w:color w:val="000000"/>
          <w:sz w:val="28"/>
          <w:szCs w:val="28"/>
        </w:rPr>
        <w:t xml:space="preserve"> (дискуссионных) вопроса, относящихся к деятельности эффективной профсоюзной организации и четко, мотивированно, конкретно ответить (выступить) на 2 вопроса собеседника, проявив умение вести диалог.  На выступление (ответ) по каждому вопросу отводится </w:t>
      </w:r>
      <w:r w:rsidRPr="008946D6">
        <w:rPr>
          <w:b/>
          <w:bCs/>
          <w:color w:val="000000"/>
          <w:sz w:val="28"/>
          <w:szCs w:val="28"/>
        </w:rPr>
        <w:t>2 минуты.</w:t>
      </w:r>
      <w:r w:rsidRPr="008946D6">
        <w:rPr>
          <w:color w:val="000000"/>
          <w:sz w:val="28"/>
          <w:szCs w:val="28"/>
        </w:rPr>
        <w:t xml:space="preserve"> </w:t>
      </w:r>
    </w:p>
    <w:p w:rsidR="006C474D" w:rsidRPr="008946D6" w:rsidRDefault="006C474D" w:rsidP="006C474D">
      <w:pPr>
        <w:pStyle w:val="a3"/>
        <w:widowControl w:val="0"/>
        <w:tabs>
          <w:tab w:val="left" w:pos="-2880"/>
        </w:tabs>
        <w:suppressAutoHyphens/>
        <w:ind w:left="0"/>
        <w:jc w:val="both"/>
        <w:rPr>
          <w:b/>
          <w:color w:val="000000"/>
          <w:sz w:val="28"/>
          <w:szCs w:val="28"/>
        </w:rPr>
      </w:pPr>
      <w:r w:rsidRPr="008946D6">
        <w:rPr>
          <w:color w:val="000000"/>
          <w:sz w:val="28"/>
          <w:szCs w:val="28"/>
        </w:rPr>
        <w:t xml:space="preserve"> </w:t>
      </w:r>
      <w:r w:rsidRPr="008946D6">
        <w:rPr>
          <w:b/>
          <w:color w:val="000000"/>
          <w:sz w:val="28"/>
          <w:szCs w:val="28"/>
        </w:rPr>
        <w:t xml:space="preserve"> </w:t>
      </w:r>
      <w:r w:rsidRPr="008946D6">
        <w:rPr>
          <w:b/>
          <w:color w:val="000000"/>
          <w:sz w:val="28"/>
          <w:szCs w:val="28"/>
        </w:rPr>
        <w:tab/>
      </w:r>
      <w:r w:rsidRPr="008946D6">
        <w:rPr>
          <w:color w:val="000000"/>
          <w:sz w:val="28"/>
          <w:szCs w:val="28"/>
        </w:rPr>
        <w:t>В процессе выступлений все участники соблюдают регламент, в противном случае жюри имеет право прервать выступающего. Участник имеет право попросить оппонента переформулировать вопрос. К концу дебатов каждый из участников определяет свою позицию и аргументирует ее.</w:t>
      </w:r>
      <w:r w:rsidRPr="008946D6">
        <w:rPr>
          <w:b/>
          <w:color w:val="000000"/>
          <w:sz w:val="28"/>
          <w:szCs w:val="28"/>
        </w:rPr>
        <w:t xml:space="preserve">  </w:t>
      </w:r>
    </w:p>
    <w:p w:rsidR="006C474D" w:rsidRPr="008946D6" w:rsidRDefault="006C474D" w:rsidP="006C474D">
      <w:pPr>
        <w:widowControl w:val="0"/>
        <w:tabs>
          <w:tab w:val="left" w:pos="-2880"/>
        </w:tabs>
        <w:suppressAutoHyphens/>
        <w:jc w:val="both"/>
        <w:rPr>
          <w:sz w:val="28"/>
          <w:szCs w:val="28"/>
        </w:rPr>
      </w:pPr>
      <w:r w:rsidRPr="008946D6">
        <w:rPr>
          <w:color w:val="000000"/>
          <w:sz w:val="28"/>
          <w:szCs w:val="28"/>
        </w:rPr>
        <w:t xml:space="preserve"> </w:t>
      </w:r>
      <w:r w:rsidRPr="008946D6">
        <w:rPr>
          <w:color w:val="000000"/>
          <w:sz w:val="28"/>
          <w:szCs w:val="28"/>
        </w:rPr>
        <w:tab/>
      </w:r>
      <w:r w:rsidRPr="008946D6">
        <w:rPr>
          <w:sz w:val="28"/>
          <w:szCs w:val="28"/>
        </w:rPr>
        <w:t>Жюри оценивает конкурс по 10-ти бальной системе.</w:t>
      </w:r>
    </w:p>
    <w:p w:rsidR="006C474D" w:rsidRPr="008946D6" w:rsidRDefault="006C474D" w:rsidP="006C474D">
      <w:pPr>
        <w:widowControl w:val="0"/>
        <w:tabs>
          <w:tab w:val="left" w:pos="-2880"/>
        </w:tabs>
        <w:suppressAutoHyphens/>
        <w:jc w:val="both"/>
        <w:rPr>
          <w:color w:val="000000"/>
          <w:sz w:val="28"/>
          <w:szCs w:val="28"/>
        </w:rPr>
      </w:pPr>
      <w:r w:rsidRPr="008946D6">
        <w:rPr>
          <w:sz w:val="28"/>
          <w:szCs w:val="28"/>
        </w:rPr>
        <w:t>Оцениваются</w:t>
      </w:r>
      <w:r w:rsidRPr="008946D6">
        <w:rPr>
          <w:color w:val="000000"/>
          <w:sz w:val="28"/>
          <w:szCs w:val="28"/>
        </w:rPr>
        <w:t xml:space="preserve"> содержательность  и актуальность ответов на вопросы, структурированность, системность, логичность, конкретность, четкость, культура общения.</w:t>
      </w:r>
    </w:p>
    <w:p w:rsidR="006C474D" w:rsidRPr="008946D6" w:rsidRDefault="006C474D" w:rsidP="006C474D">
      <w:pPr>
        <w:pStyle w:val="a3"/>
        <w:numPr>
          <w:ilvl w:val="0"/>
          <w:numId w:val="6"/>
        </w:numPr>
        <w:ind w:firstLine="207"/>
        <w:jc w:val="both"/>
        <w:rPr>
          <w:color w:val="000000"/>
          <w:sz w:val="32"/>
          <w:szCs w:val="32"/>
          <w:u w:val="single"/>
        </w:rPr>
      </w:pPr>
      <w:r w:rsidRPr="008946D6">
        <w:rPr>
          <w:b/>
          <w:color w:val="000000"/>
          <w:sz w:val="32"/>
          <w:szCs w:val="32"/>
          <w:u w:val="single"/>
        </w:rPr>
        <w:t>Конкурс «Правовое ориентирование»</w:t>
      </w:r>
    </w:p>
    <w:p w:rsidR="006C474D" w:rsidRPr="008946D6" w:rsidRDefault="006C474D" w:rsidP="006C474D">
      <w:pPr>
        <w:pStyle w:val="a3"/>
        <w:ind w:left="0" w:firstLine="644"/>
        <w:jc w:val="both"/>
        <w:rPr>
          <w:bCs/>
          <w:color w:val="000000"/>
          <w:sz w:val="28"/>
          <w:szCs w:val="28"/>
        </w:rPr>
      </w:pPr>
      <w:r w:rsidRPr="008946D6">
        <w:rPr>
          <w:bCs/>
          <w:color w:val="000000"/>
          <w:sz w:val="28"/>
          <w:szCs w:val="28"/>
        </w:rPr>
        <w:t xml:space="preserve">Задача проверить знания конкурсантов трудового законодательства и их умения применять эти знания при разрешении конфликтных ситуаций. </w:t>
      </w:r>
    </w:p>
    <w:p w:rsidR="006C474D" w:rsidRPr="008946D6" w:rsidRDefault="006C474D" w:rsidP="006C474D">
      <w:pPr>
        <w:pStyle w:val="a3"/>
        <w:ind w:left="0" w:firstLine="644"/>
        <w:jc w:val="both"/>
        <w:rPr>
          <w:sz w:val="28"/>
          <w:szCs w:val="28"/>
        </w:rPr>
      </w:pPr>
      <w:r w:rsidRPr="008946D6">
        <w:rPr>
          <w:bCs/>
          <w:color w:val="000000"/>
          <w:sz w:val="28"/>
          <w:szCs w:val="28"/>
        </w:rPr>
        <w:lastRenderedPageBreak/>
        <w:t>Задание состоит из 2 частей: 1 част</w:t>
      </w:r>
      <w:proofErr w:type="gramStart"/>
      <w:r w:rsidRPr="008946D6">
        <w:rPr>
          <w:bCs/>
          <w:color w:val="000000"/>
          <w:sz w:val="28"/>
          <w:szCs w:val="28"/>
        </w:rPr>
        <w:t>ь-</w:t>
      </w:r>
      <w:proofErr w:type="gramEnd"/>
      <w:r w:rsidRPr="008946D6">
        <w:rPr>
          <w:bCs/>
          <w:color w:val="000000"/>
          <w:sz w:val="28"/>
          <w:szCs w:val="28"/>
        </w:rPr>
        <w:t xml:space="preserve"> тест, содержащий 10 вопросов, </w:t>
      </w:r>
      <w:r w:rsidRPr="008946D6">
        <w:rPr>
          <w:sz w:val="28"/>
          <w:szCs w:val="28"/>
        </w:rPr>
        <w:t xml:space="preserve">2 часть -кейс с конфликтной ситуацией (конкурсанты должны предложить пути решения конфликта в интересах членов Профсоюза, применяя действующее законодательство и обозначив действия профсоюзного комитета). </w:t>
      </w:r>
    </w:p>
    <w:p w:rsidR="006C474D" w:rsidRPr="008946D6" w:rsidRDefault="006C474D" w:rsidP="006C474D">
      <w:pPr>
        <w:pStyle w:val="a3"/>
        <w:ind w:left="0" w:firstLine="709"/>
        <w:jc w:val="both"/>
        <w:rPr>
          <w:sz w:val="28"/>
          <w:szCs w:val="28"/>
        </w:rPr>
      </w:pPr>
      <w:r w:rsidRPr="008946D6">
        <w:rPr>
          <w:sz w:val="28"/>
          <w:szCs w:val="28"/>
        </w:rPr>
        <w:t xml:space="preserve">Конкурс проводится </w:t>
      </w:r>
      <w:r w:rsidRPr="008946D6">
        <w:rPr>
          <w:b/>
          <w:bCs/>
          <w:sz w:val="28"/>
          <w:szCs w:val="28"/>
        </w:rPr>
        <w:t>в письменной</w:t>
      </w:r>
      <w:r w:rsidRPr="008946D6">
        <w:rPr>
          <w:sz w:val="28"/>
          <w:szCs w:val="28"/>
        </w:rPr>
        <w:t xml:space="preserve"> форме. На проведение конкурса отводится 45 минут. </w:t>
      </w:r>
    </w:p>
    <w:p w:rsidR="006C474D" w:rsidRPr="008946D6" w:rsidRDefault="006C474D" w:rsidP="006C474D">
      <w:pPr>
        <w:pStyle w:val="a3"/>
        <w:ind w:left="0" w:firstLine="709"/>
        <w:jc w:val="both"/>
        <w:rPr>
          <w:b/>
          <w:sz w:val="28"/>
          <w:szCs w:val="28"/>
        </w:rPr>
      </w:pPr>
      <w:r w:rsidRPr="008946D6">
        <w:rPr>
          <w:sz w:val="28"/>
          <w:szCs w:val="28"/>
        </w:rPr>
        <w:t>Конкурс проводится в заочном режиме (без зрителей). Проведение конкурса может быть зафиксировано на видеокамеру. Для зрителей может быть подготовлен видеосюжет о проведении конкурса</w:t>
      </w:r>
      <w:r w:rsidRPr="008946D6">
        <w:rPr>
          <w:b/>
          <w:sz w:val="28"/>
          <w:szCs w:val="28"/>
        </w:rPr>
        <w:t xml:space="preserve">. </w:t>
      </w:r>
    </w:p>
    <w:p w:rsidR="006C474D" w:rsidRPr="008946D6" w:rsidRDefault="006C474D" w:rsidP="006C474D">
      <w:pPr>
        <w:pStyle w:val="a3"/>
        <w:ind w:left="0"/>
        <w:jc w:val="both"/>
        <w:rPr>
          <w:sz w:val="28"/>
          <w:szCs w:val="28"/>
        </w:rPr>
      </w:pPr>
      <w:r w:rsidRPr="008946D6">
        <w:rPr>
          <w:sz w:val="28"/>
          <w:szCs w:val="28"/>
        </w:rPr>
        <w:t xml:space="preserve">       Жюри оценивает отдельно каждое задание. </w:t>
      </w:r>
    </w:p>
    <w:p w:rsidR="006C474D" w:rsidRPr="008946D6" w:rsidRDefault="006C474D" w:rsidP="006C474D">
      <w:pPr>
        <w:pStyle w:val="a3"/>
        <w:ind w:left="0"/>
        <w:jc w:val="both"/>
        <w:rPr>
          <w:sz w:val="28"/>
          <w:szCs w:val="28"/>
        </w:rPr>
      </w:pPr>
      <w:r w:rsidRPr="008946D6">
        <w:rPr>
          <w:sz w:val="28"/>
          <w:szCs w:val="28"/>
        </w:rPr>
        <w:t>Каждый правильный ответ в тесте оценивается в 1 балл.</w:t>
      </w:r>
    </w:p>
    <w:p w:rsidR="006C474D" w:rsidRPr="008946D6" w:rsidRDefault="006C474D" w:rsidP="006C474D">
      <w:pPr>
        <w:pStyle w:val="a3"/>
        <w:ind w:left="0"/>
        <w:jc w:val="both"/>
        <w:rPr>
          <w:sz w:val="28"/>
          <w:szCs w:val="28"/>
        </w:rPr>
      </w:pPr>
      <w:r w:rsidRPr="008946D6">
        <w:rPr>
          <w:sz w:val="28"/>
          <w:szCs w:val="28"/>
        </w:rPr>
        <w:t xml:space="preserve">Позиция по разрешению конфликтной ситуации оценивается по 10-ти бальной системе (учитываются предложенный порядок разрешения конфликта, позиция, действия и решения профсоюзного комитета, основанные на статьях Трудового кодекса РФ). </w:t>
      </w:r>
    </w:p>
    <w:p w:rsidR="006C474D" w:rsidRPr="008946D6" w:rsidRDefault="006C474D" w:rsidP="006C474D">
      <w:pPr>
        <w:pStyle w:val="a3"/>
        <w:numPr>
          <w:ilvl w:val="0"/>
          <w:numId w:val="6"/>
        </w:numPr>
        <w:ind w:left="0" w:firstLine="851"/>
        <w:jc w:val="both"/>
        <w:rPr>
          <w:color w:val="000000"/>
          <w:sz w:val="32"/>
          <w:szCs w:val="32"/>
        </w:rPr>
      </w:pPr>
      <w:r w:rsidRPr="008946D6">
        <w:rPr>
          <w:b/>
          <w:bCs/>
          <w:color w:val="000000"/>
          <w:sz w:val="32"/>
          <w:szCs w:val="32"/>
          <w:u w:val="single"/>
        </w:rPr>
        <w:t xml:space="preserve">Презентация Проекта первичной профсоюзной организации, направленного на мотивацию профсоюзного членства и привлечение в Профсоюз новых членов </w:t>
      </w:r>
      <w:r w:rsidRPr="008946D6">
        <w:rPr>
          <w:color w:val="000000"/>
          <w:sz w:val="32"/>
          <w:szCs w:val="32"/>
        </w:rPr>
        <w:t>(разработанного профсоюзной командой в рамках стратегического Проекта МГО Профсоюза «Эффективная первичная профсоюзная организация»).</w:t>
      </w:r>
    </w:p>
    <w:p w:rsidR="006C474D" w:rsidRPr="008946D6" w:rsidRDefault="006C474D" w:rsidP="006C474D">
      <w:pPr>
        <w:pStyle w:val="a3"/>
        <w:ind w:left="0" w:firstLine="851"/>
        <w:jc w:val="both"/>
        <w:rPr>
          <w:b/>
          <w:sz w:val="32"/>
          <w:szCs w:val="32"/>
        </w:rPr>
      </w:pPr>
      <w:r w:rsidRPr="008946D6">
        <w:rPr>
          <w:b/>
          <w:bCs/>
          <w:color w:val="000000"/>
          <w:sz w:val="32"/>
          <w:szCs w:val="32"/>
        </w:rPr>
        <w:t xml:space="preserve"> </w:t>
      </w:r>
      <w:r w:rsidRPr="008946D6">
        <w:rPr>
          <w:b/>
          <w:sz w:val="32"/>
          <w:szCs w:val="32"/>
        </w:rPr>
        <w:t>Определение и награждение победителей и лауреатов конкурса.</w:t>
      </w:r>
    </w:p>
    <w:p w:rsidR="006C474D" w:rsidRPr="008946D6" w:rsidRDefault="006C474D" w:rsidP="006C474D">
      <w:pPr>
        <w:ind w:firstLine="708"/>
        <w:jc w:val="both"/>
        <w:rPr>
          <w:color w:val="000000"/>
          <w:sz w:val="28"/>
          <w:szCs w:val="28"/>
        </w:rPr>
      </w:pPr>
      <w:r w:rsidRPr="008946D6">
        <w:rPr>
          <w:color w:val="000000"/>
          <w:sz w:val="28"/>
          <w:szCs w:val="28"/>
        </w:rPr>
        <w:t>По итогам конкурса жюри определяет конкурсантов:</w:t>
      </w:r>
    </w:p>
    <w:p w:rsidR="006C474D" w:rsidRPr="008946D6" w:rsidRDefault="006C474D" w:rsidP="006C474D">
      <w:pPr>
        <w:pStyle w:val="a3"/>
        <w:numPr>
          <w:ilvl w:val="0"/>
          <w:numId w:val="7"/>
        </w:numPr>
        <w:jc w:val="both"/>
        <w:rPr>
          <w:color w:val="000000"/>
          <w:sz w:val="28"/>
          <w:szCs w:val="28"/>
        </w:rPr>
      </w:pPr>
      <w:proofErr w:type="gramStart"/>
      <w:r w:rsidRPr="008946D6">
        <w:rPr>
          <w:color w:val="000000"/>
          <w:sz w:val="28"/>
          <w:szCs w:val="28"/>
        </w:rPr>
        <w:t>занявших</w:t>
      </w:r>
      <w:proofErr w:type="gramEnd"/>
      <w:r w:rsidRPr="008946D6">
        <w:rPr>
          <w:color w:val="000000"/>
          <w:sz w:val="28"/>
          <w:szCs w:val="28"/>
        </w:rPr>
        <w:t xml:space="preserve"> </w:t>
      </w:r>
      <w:r w:rsidRPr="008946D6">
        <w:rPr>
          <w:color w:val="000000"/>
          <w:sz w:val="28"/>
          <w:szCs w:val="28"/>
          <w:lang w:val="en-US"/>
        </w:rPr>
        <w:t>I</w:t>
      </w:r>
      <w:r w:rsidRPr="008946D6">
        <w:rPr>
          <w:color w:val="000000"/>
          <w:sz w:val="28"/>
          <w:szCs w:val="28"/>
        </w:rPr>
        <w:t xml:space="preserve">, </w:t>
      </w:r>
      <w:r w:rsidRPr="008946D6">
        <w:rPr>
          <w:color w:val="000000"/>
          <w:sz w:val="28"/>
          <w:szCs w:val="28"/>
          <w:lang w:val="en-US"/>
        </w:rPr>
        <w:t>II</w:t>
      </w:r>
      <w:r w:rsidRPr="008946D6">
        <w:rPr>
          <w:color w:val="000000"/>
          <w:sz w:val="28"/>
          <w:szCs w:val="28"/>
        </w:rPr>
        <w:t xml:space="preserve"> и </w:t>
      </w:r>
      <w:r w:rsidRPr="008946D6">
        <w:rPr>
          <w:color w:val="000000"/>
          <w:sz w:val="28"/>
          <w:szCs w:val="28"/>
          <w:lang w:val="en-US"/>
        </w:rPr>
        <w:t>III</w:t>
      </w:r>
      <w:r w:rsidRPr="008946D6">
        <w:rPr>
          <w:color w:val="000000"/>
          <w:sz w:val="28"/>
          <w:szCs w:val="28"/>
        </w:rPr>
        <w:t xml:space="preserve"> места,</w:t>
      </w:r>
    </w:p>
    <w:p w:rsidR="006C474D" w:rsidRPr="008946D6" w:rsidRDefault="006C474D" w:rsidP="006C474D">
      <w:pPr>
        <w:pStyle w:val="a3"/>
        <w:numPr>
          <w:ilvl w:val="0"/>
          <w:numId w:val="7"/>
        </w:numPr>
        <w:ind w:left="0" w:firstLine="1134"/>
        <w:jc w:val="both"/>
        <w:rPr>
          <w:color w:val="000000"/>
          <w:sz w:val="28"/>
          <w:szCs w:val="28"/>
        </w:rPr>
      </w:pPr>
      <w:proofErr w:type="gramStart"/>
      <w:r w:rsidRPr="008946D6">
        <w:rPr>
          <w:color w:val="000000"/>
          <w:sz w:val="28"/>
          <w:szCs w:val="28"/>
        </w:rPr>
        <w:t>победителей номинаций (возможные номинации, «Лучшее эссе», «Лучший видеоролик», «Лучший проект», Лучшая рубрика сайта», «Блестящий знаток законов», «Лучший оппонент», «Самый эрудированный участник» и др.)</w:t>
      </w:r>
      <w:proofErr w:type="gramEnd"/>
    </w:p>
    <w:p w:rsidR="006C474D" w:rsidRPr="008946D6" w:rsidRDefault="006C474D" w:rsidP="006C474D">
      <w:pPr>
        <w:pStyle w:val="a3"/>
        <w:ind w:left="0" w:firstLine="851"/>
        <w:jc w:val="both"/>
        <w:rPr>
          <w:color w:val="000000"/>
          <w:sz w:val="28"/>
          <w:szCs w:val="28"/>
        </w:rPr>
      </w:pPr>
      <w:r w:rsidRPr="008946D6">
        <w:rPr>
          <w:color w:val="000000"/>
          <w:sz w:val="28"/>
          <w:szCs w:val="28"/>
        </w:rPr>
        <w:t>Победители и номинанты награждаются Грамотами МГО Профсоюза, медалями и ценными подарками.</w:t>
      </w:r>
    </w:p>
    <w:p w:rsidR="006C474D" w:rsidRPr="008946D6" w:rsidRDefault="006C474D" w:rsidP="006C474D">
      <w:pPr>
        <w:ind w:firstLine="708"/>
        <w:jc w:val="both"/>
        <w:rPr>
          <w:color w:val="000000"/>
          <w:sz w:val="28"/>
          <w:szCs w:val="28"/>
        </w:rPr>
      </w:pPr>
      <w:r w:rsidRPr="008946D6">
        <w:rPr>
          <w:color w:val="000000"/>
          <w:sz w:val="28"/>
          <w:szCs w:val="28"/>
        </w:rPr>
        <w:t>Всем остальным финалистам вручаются Благодарности МГО Профсоюза и памятные подарк</w:t>
      </w:r>
      <w:proofErr w:type="gramStart"/>
      <w:r w:rsidRPr="008946D6">
        <w:rPr>
          <w:color w:val="000000"/>
          <w:sz w:val="28"/>
          <w:szCs w:val="28"/>
        </w:rPr>
        <w:t>и(</w:t>
      </w:r>
      <w:proofErr w:type="gramEnd"/>
      <w:r w:rsidRPr="008946D6">
        <w:rPr>
          <w:color w:val="000000"/>
          <w:sz w:val="28"/>
          <w:szCs w:val="28"/>
        </w:rPr>
        <w:t>сувениры).</w:t>
      </w:r>
    </w:p>
    <w:p w:rsidR="006C474D" w:rsidRPr="008946D6" w:rsidRDefault="006C474D" w:rsidP="006C474D">
      <w:pPr>
        <w:ind w:firstLine="708"/>
        <w:jc w:val="both"/>
        <w:rPr>
          <w:color w:val="000000"/>
          <w:sz w:val="28"/>
          <w:szCs w:val="28"/>
        </w:rPr>
      </w:pPr>
      <w:r w:rsidRPr="008946D6">
        <w:rPr>
          <w:color w:val="000000"/>
          <w:sz w:val="28"/>
          <w:szCs w:val="28"/>
        </w:rPr>
        <w:t xml:space="preserve">Специальный приз может вручаться самой активной группе поддержки конкурсантов. </w:t>
      </w:r>
    </w:p>
    <w:tbl>
      <w:tblPr>
        <w:tblW w:w="14425" w:type="dxa"/>
        <w:tblLayout w:type="fixed"/>
        <w:tblLook w:val="0000" w:firstRow="0" w:lastRow="0" w:firstColumn="0" w:lastColumn="0" w:noHBand="0" w:noVBand="0"/>
      </w:tblPr>
      <w:tblGrid>
        <w:gridCol w:w="9464"/>
        <w:gridCol w:w="283"/>
        <w:gridCol w:w="4678"/>
      </w:tblGrid>
      <w:tr w:rsidR="006C474D" w:rsidRPr="008946D6" w:rsidTr="00362C03">
        <w:tc>
          <w:tcPr>
            <w:tcW w:w="9464" w:type="dxa"/>
          </w:tcPr>
          <w:p w:rsidR="006C474D" w:rsidRPr="008946D6" w:rsidRDefault="006C474D" w:rsidP="00362C03">
            <w:pPr>
              <w:jc w:val="center"/>
            </w:pPr>
            <w:r w:rsidRPr="008946D6">
              <w:rPr>
                <w:b/>
                <w:bCs/>
                <w:color w:val="000000"/>
                <w:sz w:val="32"/>
                <w:szCs w:val="32"/>
              </w:rPr>
              <w:t>Финансирование конкурса</w:t>
            </w:r>
          </w:p>
        </w:tc>
        <w:tc>
          <w:tcPr>
            <w:tcW w:w="283" w:type="dxa"/>
          </w:tcPr>
          <w:p w:rsidR="006C474D" w:rsidRPr="008946D6" w:rsidRDefault="006C474D" w:rsidP="00362C03">
            <w:pPr>
              <w:snapToGrid w:val="0"/>
            </w:pPr>
          </w:p>
        </w:tc>
        <w:tc>
          <w:tcPr>
            <w:tcW w:w="4678" w:type="dxa"/>
          </w:tcPr>
          <w:p w:rsidR="006C474D" w:rsidRPr="008946D6" w:rsidRDefault="006C474D" w:rsidP="00362C03">
            <w:pPr>
              <w:snapToGrid w:val="0"/>
            </w:pPr>
          </w:p>
        </w:tc>
      </w:tr>
      <w:tr w:rsidR="006C474D" w:rsidRPr="008946D6" w:rsidTr="00362C03">
        <w:trPr>
          <w:trHeight w:val="80"/>
        </w:trPr>
        <w:tc>
          <w:tcPr>
            <w:tcW w:w="9464" w:type="dxa"/>
          </w:tcPr>
          <w:p w:rsidR="006C474D" w:rsidRPr="008946D6" w:rsidRDefault="006C474D" w:rsidP="00362C03">
            <w:pPr>
              <w:snapToGrid w:val="0"/>
              <w:rPr>
                <w:sz w:val="28"/>
                <w:szCs w:val="28"/>
              </w:rPr>
            </w:pPr>
            <w:r w:rsidRPr="008946D6">
              <w:rPr>
                <w:sz w:val="28"/>
                <w:szCs w:val="28"/>
              </w:rPr>
              <w:t>Финансирование конкурса осуществляется из  профсоюзного бюджета МГО Профсоюза в соответствии со сметой.</w:t>
            </w:r>
          </w:p>
        </w:tc>
        <w:tc>
          <w:tcPr>
            <w:tcW w:w="283" w:type="dxa"/>
          </w:tcPr>
          <w:p w:rsidR="006C474D" w:rsidRPr="008946D6" w:rsidRDefault="006C474D" w:rsidP="00362C03">
            <w:pPr>
              <w:snapToGrid w:val="0"/>
            </w:pPr>
          </w:p>
        </w:tc>
        <w:tc>
          <w:tcPr>
            <w:tcW w:w="4678" w:type="dxa"/>
          </w:tcPr>
          <w:p w:rsidR="006C474D" w:rsidRPr="008946D6" w:rsidRDefault="006C474D" w:rsidP="00362C03">
            <w:pPr>
              <w:snapToGrid w:val="0"/>
            </w:pPr>
          </w:p>
        </w:tc>
      </w:tr>
    </w:tbl>
    <w:p w:rsidR="006C474D" w:rsidRPr="006652CF" w:rsidRDefault="006C474D" w:rsidP="006C474D">
      <w:pPr>
        <w:jc w:val="center"/>
        <w:rPr>
          <w:b/>
          <w:sz w:val="32"/>
          <w:szCs w:val="32"/>
        </w:rPr>
      </w:pPr>
      <w:r w:rsidRPr="006652CF">
        <w:rPr>
          <w:b/>
          <w:sz w:val="32"/>
          <w:szCs w:val="32"/>
        </w:rPr>
        <w:t>Контакты</w:t>
      </w:r>
    </w:p>
    <w:p w:rsidR="006C474D" w:rsidRDefault="006C474D" w:rsidP="006C474D">
      <w:pPr>
        <w:jc w:val="both"/>
        <w:rPr>
          <w:sz w:val="28"/>
          <w:szCs w:val="28"/>
        </w:rPr>
      </w:pPr>
      <w:r>
        <w:rPr>
          <w:sz w:val="28"/>
          <w:szCs w:val="28"/>
        </w:rPr>
        <w:t xml:space="preserve">      Куратором городского профсоюзного конкурса «Молодой лидер </w:t>
      </w:r>
      <w:proofErr w:type="spellStart"/>
      <w:r>
        <w:rPr>
          <w:sz w:val="28"/>
          <w:szCs w:val="28"/>
        </w:rPr>
        <w:t>первички</w:t>
      </w:r>
      <w:proofErr w:type="spellEnd"/>
      <w:r>
        <w:rPr>
          <w:sz w:val="28"/>
          <w:szCs w:val="28"/>
        </w:rPr>
        <w:t xml:space="preserve"> -2020» является главный специалист аппарата МГО Профсоюза  Смирнова Алевтина Николаевна,                                тел.: +7 (495) 688-34-38, </w:t>
      </w:r>
      <w:r>
        <w:rPr>
          <w:sz w:val="28"/>
          <w:szCs w:val="28"/>
          <w:lang w:val="en-US"/>
        </w:rPr>
        <w:t>e</w:t>
      </w:r>
      <w:r>
        <w:rPr>
          <w:sz w:val="28"/>
          <w:szCs w:val="28"/>
        </w:rPr>
        <w:t>-</w:t>
      </w:r>
      <w:r>
        <w:rPr>
          <w:sz w:val="28"/>
          <w:szCs w:val="28"/>
          <w:lang w:val="en-US"/>
        </w:rPr>
        <w:t>mail</w:t>
      </w:r>
      <w:r>
        <w:rPr>
          <w:sz w:val="28"/>
          <w:szCs w:val="28"/>
        </w:rPr>
        <w:t xml:space="preserve">: </w:t>
      </w:r>
      <w:hyperlink r:id="rId6" w:history="1">
        <w:r>
          <w:rPr>
            <w:rStyle w:val="a6"/>
            <w:sz w:val="28"/>
            <w:szCs w:val="28"/>
            <w:lang w:val="en-US"/>
          </w:rPr>
          <w:t>smirnovaan</w:t>
        </w:r>
        <w:r>
          <w:rPr>
            <w:rStyle w:val="a6"/>
            <w:sz w:val="28"/>
            <w:szCs w:val="28"/>
          </w:rPr>
          <w:t>@</w:t>
        </w:r>
        <w:r>
          <w:rPr>
            <w:rStyle w:val="a6"/>
            <w:sz w:val="28"/>
            <w:szCs w:val="28"/>
            <w:lang w:val="en-US"/>
          </w:rPr>
          <w:t>mgoprof</w:t>
        </w:r>
        <w:r>
          <w:rPr>
            <w:rStyle w:val="a6"/>
            <w:sz w:val="28"/>
            <w:szCs w:val="28"/>
          </w:rPr>
          <w:t>.</w:t>
        </w:r>
        <w:proofErr w:type="spellStart"/>
        <w:r>
          <w:rPr>
            <w:rStyle w:val="a6"/>
            <w:sz w:val="28"/>
            <w:szCs w:val="28"/>
            <w:lang w:val="en-US"/>
          </w:rPr>
          <w:t>ru</w:t>
        </w:r>
        <w:proofErr w:type="spellEnd"/>
      </w:hyperlink>
      <w:r w:rsidRPr="00834950">
        <w:rPr>
          <w:sz w:val="28"/>
          <w:szCs w:val="28"/>
        </w:rPr>
        <w:t xml:space="preserve"> </w:t>
      </w:r>
    </w:p>
    <w:p w:rsidR="006C474D" w:rsidRDefault="006C474D" w:rsidP="006C474D">
      <w:pPr>
        <w:jc w:val="both"/>
        <w:rPr>
          <w:sz w:val="28"/>
          <w:szCs w:val="28"/>
        </w:rPr>
      </w:pPr>
    </w:p>
    <w:p w:rsidR="006C474D" w:rsidRDefault="006C474D" w:rsidP="006C474D">
      <w:pPr>
        <w:jc w:val="both"/>
        <w:rPr>
          <w:sz w:val="28"/>
          <w:szCs w:val="28"/>
        </w:rPr>
      </w:pPr>
    </w:p>
    <w:p w:rsidR="006C474D" w:rsidRDefault="006C474D" w:rsidP="006C474D">
      <w:pPr>
        <w:jc w:val="both"/>
        <w:rPr>
          <w:sz w:val="28"/>
          <w:szCs w:val="28"/>
        </w:rPr>
      </w:pPr>
    </w:p>
    <w:p w:rsidR="006C474D" w:rsidRDefault="006C474D" w:rsidP="006C474D">
      <w:pPr>
        <w:pStyle w:val="a4"/>
        <w:jc w:val="right"/>
        <w:rPr>
          <w:rFonts w:ascii="Times New Roman" w:hAnsi="Times New Roman" w:cs="Times New Roman"/>
          <w:bCs/>
          <w:iCs/>
          <w:sz w:val="28"/>
          <w:szCs w:val="28"/>
        </w:rPr>
      </w:pPr>
      <w:r>
        <w:rPr>
          <w:rFonts w:ascii="Times New Roman" w:hAnsi="Times New Roman" w:cs="Times New Roman"/>
          <w:bCs/>
          <w:iCs/>
          <w:sz w:val="28"/>
          <w:szCs w:val="28"/>
        </w:rPr>
        <w:t xml:space="preserve">Приложение № 2 </w:t>
      </w:r>
    </w:p>
    <w:p w:rsidR="006C474D" w:rsidRDefault="006C474D" w:rsidP="006C474D">
      <w:pPr>
        <w:pStyle w:val="a4"/>
        <w:jc w:val="right"/>
        <w:rPr>
          <w:rFonts w:ascii="Times New Roman" w:hAnsi="Times New Roman" w:cs="Times New Roman"/>
          <w:b/>
          <w:sz w:val="28"/>
          <w:szCs w:val="28"/>
        </w:rPr>
      </w:pPr>
    </w:p>
    <w:p w:rsidR="006C474D" w:rsidRDefault="006C474D" w:rsidP="006C474D">
      <w:pPr>
        <w:pStyle w:val="a4"/>
        <w:jc w:val="center"/>
        <w:rPr>
          <w:rFonts w:ascii="Times New Roman" w:hAnsi="Times New Roman" w:cs="Times New Roman"/>
          <w:b/>
          <w:sz w:val="28"/>
          <w:szCs w:val="28"/>
        </w:rPr>
      </w:pPr>
    </w:p>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Состав </w:t>
      </w:r>
    </w:p>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организационного комитета городского профсоюзного конкурса</w:t>
      </w:r>
    </w:p>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«Молодой лидер </w:t>
      </w:r>
      <w:proofErr w:type="spellStart"/>
      <w:r>
        <w:rPr>
          <w:rFonts w:ascii="Times New Roman" w:hAnsi="Times New Roman" w:cs="Times New Roman"/>
          <w:b/>
          <w:sz w:val="28"/>
          <w:szCs w:val="28"/>
        </w:rPr>
        <w:t>первички</w:t>
      </w:r>
      <w:proofErr w:type="spellEnd"/>
      <w:r>
        <w:rPr>
          <w:rFonts w:ascii="Times New Roman" w:hAnsi="Times New Roman" w:cs="Times New Roman"/>
          <w:b/>
          <w:sz w:val="28"/>
          <w:szCs w:val="28"/>
        </w:rPr>
        <w:t xml:space="preserve"> - 2020»</w:t>
      </w:r>
    </w:p>
    <w:p w:rsidR="006C474D" w:rsidRDefault="006C474D" w:rsidP="006C474D">
      <w:pPr>
        <w:pStyle w:val="a4"/>
        <w:jc w:val="center"/>
        <w:rPr>
          <w:rFonts w:ascii="Times New Roman" w:hAnsi="Times New Roman" w:cs="Times New Roman"/>
          <w:b/>
          <w:sz w:val="28"/>
          <w:szCs w:val="28"/>
        </w:rPr>
      </w:pPr>
    </w:p>
    <w:p w:rsidR="006C474D" w:rsidRDefault="006C474D" w:rsidP="006C474D">
      <w:pPr>
        <w:pStyle w:val="a3"/>
        <w:numPr>
          <w:ilvl w:val="0"/>
          <w:numId w:val="4"/>
        </w:numPr>
        <w:spacing w:after="200" w:line="276" w:lineRule="auto"/>
        <w:jc w:val="both"/>
        <w:rPr>
          <w:sz w:val="28"/>
          <w:szCs w:val="28"/>
        </w:rPr>
      </w:pPr>
      <w:r>
        <w:rPr>
          <w:sz w:val="28"/>
          <w:szCs w:val="28"/>
        </w:rPr>
        <w:t xml:space="preserve">Иванова Марина Алексеевна – председатель МГО Профсоюза,    </w:t>
      </w:r>
    </w:p>
    <w:p w:rsidR="006C474D" w:rsidRDefault="006C474D" w:rsidP="006C474D">
      <w:pPr>
        <w:pStyle w:val="a3"/>
        <w:jc w:val="both"/>
        <w:rPr>
          <w:sz w:val="28"/>
          <w:szCs w:val="28"/>
        </w:rPr>
      </w:pPr>
      <w:r>
        <w:rPr>
          <w:sz w:val="28"/>
          <w:szCs w:val="28"/>
        </w:rPr>
        <w:t xml:space="preserve">                                                                            председатель оргкомитета</w:t>
      </w:r>
    </w:p>
    <w:p w:rsidR="006C474D" w:rsidRDefault="006C474D" w:rsidP="006C474D">
      <w:pPr>
        <w:pStyle w:val="a3"/>
        <w:numPr>
          <w:ilvl w:val="0"/>
          <w:numId w:val="4"/>
        </w:numPr>
        <w:spacing w:after="200" w:line="276" w:lineRule="auto"/>
        <w:jc w:val="both"/>
        <w:rPr>
          <w:sz w:val="28"/>
          <w:szCs w:val="28"/>
        </w:rPr>
      </w:pPr>
      <w:r>
        <w:rPr>
          <w:sz w:val="28"/>
          <w:szCs w:val="28"/>
        </w:rPr>
        <w:t xml:space="preserve">Горбун Сергей Владимирович – заместителя председателя МГО </w:t>
      </w:r>
    </w:p>
    <w:p w:rsidR="006C474D" w:rsidRDefault="006C474D" w:rsidP="006C474D">
      <w:pPr>
        <w:pStyle w:val="a3"/>
        <w:jc w:val="both"/>
        <w:rPr>
          <w:sz w:val="28"/>
          <w:szCs w:val="28"/>
        </w:rPr>
      </w:pPr>
      <w:r>
        <w:rPr>
          <w:sz w:val="28"/>
          <w:szCs w:val="28"/>
        </w:rPr>
        <w:t xml:space="preserve">                                                                                                     Профсоюза  </w:t>
      </w:r>
    </w:p>
    <w:p w:rsidR="006C474D" w:rsidRDefault="006C474D" w:rsidP="006C474D">
      <w:pPr>
        <w:pStyle w:val="a3"/>
        <w:numPr>
          <w:ilvl w:val="0"/>
          <w:numId w:val="4"/>
        </w:numPr>
        <w:spacing w:after="200" w:line="276" w:lineRule="auto"/>
        <w:jc w:val="both"/>
        <w:rPr>
          <w:sz w:val="28"/>
          <w:szCs w:val="28"/>
        </w:rPr>
      </w:pPr>
      <w:r>
        <w:rPr>
          <w:sz w:val="28"/>
          <w:szCs w:val="28"/>
        </w:rPr>
        <w:t xml:space="preserve">Николаева Раиса Алексеевна – заведующий организационным отделом </w:t>
      </w:r>
    </w:p>
    <w:p w:rsidR="006C474D" w:rsidRDefault="006C474D" w:rsidP="006C474D">
      <w:pPr>
        <w:pStyle w:val="a3"/>
        <w:jc w:val="both"/>
        <w:rPr>
          <w:sz w:val="28"/>
          <w:szCs w:val="28"/>
        </w:rPr>
      </w:pPr>
      <w:r>
        <w:rPr>
          <w:sz w:val="28"/>
          <w:szCs w:val="28"/>
        </w:rPr>
        <w:t xml:space="preserve">                                                                            аппарата МГО Профсоюза</w:t>
      </w:r>
    </w:p>
    <w:p w:rsidR="006C474D" w:rsidRDefault="006C474D" w:rsidP="006C474D">
      <w:pPr>
        <w:pStyle w:val="a3"/>
        <w:numPr>
          <w:ilvl w:val="0"/>
          <w:numId w:val="4"/>
        </w:numPr>
        <w:spacing w:after="200" w:line="276" w:lineRule="auto"/>
        <w:jc w:val="both"/>
        <w:rPr>
          <w:sz w:val="28"/>
          <w:szCs w:val="28"/>
        </w:rPr>
      </w:pPr>
      <w:r>
        <w:rPr>
          <w:sz w:val="28"/>
          <w:szCs w:val="28"/>
        </w:rPr>
        <w:t xml:space="preserve">Баринова Марианна Юрьевна – заведующий информационным отделом  </w:t>
      </w:r>
    </w:p>
    <w:p w:rsidR="006C474D" w:rsidRDefault="006C474D" w:rsidP="006C474D">
      <w:pPr>
        <w:pStyle w:val="a3"/>
        <w:ind w:left="360"/>
        <w:jc w:val="both"/>
        <w:rPr>
          <w:sz w:val="28"/>
          <w:szCs w:val="28"/>
        </w:rPr>
      </w:pPr>
      <w:r>
        <w:rPr>
          <w:sz w:val="28"/>
          <w:szCs w:val="28"/>
        </w:rPr>
        <w:t xml:space="preserve">                                                                                аппарата МГО Профсоюза </w:t>
      </w:r>
    </w:p>
    <w:p w:rsidR="006C474D" w:rsidRDefault="006C474D" w:rsidP="006C474D">
      <w:pPr>
        <w:pStyle w:val="a3"/>
        <w:numPr>
          <w:ilvl w:val="0"/>
          <w:numId w:val="4"/>
        </w:numPr>
        <w:spacing w:after="200" w:line="276" w:lineRule="auto"/>
        <w:jc w:val="both"/>
        <w:rPr>
          <w:sz w:val="28"/>
          <w:szCs w:val="28"/>
        </w:rPr>
      </w:pPr>
      <w:r>
        <w:rPr>
          <w:sz w:val="28"/>
          <w:szCs w:val="28"/>
        </w:rPr>
        <w:t xml:space="preserve">Смирнова Алевтина Николаевна - главный специалист аппарата МГО </w:t>
      </w:r>
    </w:p>
    <w:p w:rsidR="006C474D" w:rsidRDefault="006C474D" w:rsidP="006C474D">
      <w:pPr>
        <w:pStyle w:val="a3"/>
        <w:ind w:left="360"/>
        <w:jc w:val="both"/>
        <w:rPr>
          <w:sz w:val="28"/>
          <w:szCs w:val="28"/>
        </w:rPr>
      </w:pPr>
      <w:r>
        <w:rPr>
          <w:sz w:val="28"/>
          <w:szCs w:val="28"/>
        </w:rPr>
        <w:t xml:space="preserve">                                                                                                           Профсоюза</w:t>
      </w:r>
    </w:p>
    <w:p w:rsidR="006C474D" w:rsidRDefault="006C474D" w:rsidP="006C474D">
      <w:pPr>
        <w:pStyle w:val="a3"/>
        <w:numPr>
          <w:ilvl w:val="0"/>
          <w:numId w:val="4"/>
        </w:numPr>
        <w:spacing w:after="200" w:line="276" w:lineRule="auto"/>
        <w:jc w:val="both"/>
        <w:rPr>
          <w:sz w:val="28"/>
          <w:szCs w:val="28"/>
        </w:rPr>
      </w:pPr>
      <w:r>
        <w:rPr>
          <w:sz w:val="28"/>
          <w:szCs w:val="28"/>
        </w:rPr>
        <w:t>Козлова Анна Владимировн</w:t>
      </w:r>
      <w:proofErr w:type="gramStart"/>
      <w:r>
        <w:rPr>
          <w:sz w:val="28"/>
          <w:szCs w:val="28"/>
        </w:rPr>
        <w:t>а-</w:t>
      </w:r>
      <w:proofErr w:type="gramEnd"/>
      <w:r>
        <w:rPr>
          <w:sz w:val="28"/>
          <w:szCs w:val="28"/>
        </w:rPr>
        <w:t xml:space="preserve"> председатель первичной профсоюзной организации ГБОУ Школа № 2200, победитель смотра-конкурса  </w:t>
      </w:r>
    </w:p>
    <w:p w:rsidR="006C474D" w:rsidRDefault="006C474D" w:rsidP="006C474D">
      <w:pPr>
        <w:pStyle w:val="a3"/>
        <w:spacing w:after="200" w:line="276" w:lineRule="auto"/>
        <w:ind w:left="360"/>
        <w:jc w:val="both"/>
        <w:rPr>
          <w:sz w:val="28"/>
          <w:szCs w:val="28"/>
        </w:rPr>
      </w:pPr>
      <w:r>
        <w:rPr>
          <w:sz w:val="28"/>
          <w:szCs w:val="28"/>
        </w:rPr>
        <w:t xml:space="preserve">                                                             первичных профсоюзных организаций</w:t>
      </w:r>
    </w:p>
    <w:p w:rsidR="006C474D" w:rsidRDefault="006C474D" w:rsidP="006C474D">
      <w:pPr>
        <w:pStyle w:val="a3"/>
        <w:numPr>
          <w:ilvl w:val="0"/>
          <w:numId w:val="4"/>
        </w:numPr>
        <w:jc w:val="both"/>
        <w:rPr>
          <w:sz w:val="28"/>
          <w:szCs w:val="28"/>
        </w:rPr>
      </w:pPr>
      <w:proofErr w:type="spellStart"/>
      <w:r>
        <w:rPr>
          <w:sz w:val="28"/>
          <w:szCs w:val="28"/>
        </w:rPr>
        <w:t>Мангасаров</w:t>
      </w:r>
      <w:proofErr w:type="spellEnd"/>
      <w:r>
        <w:rPr>
          <w:sz w:val="28"/>
          <w:szCs w:val="28"/>
        </w:rPr>
        <w:t xml:space="preserve"> Артур Вадимович – заместитель председателя САМП</w:t>
      </w:r>
    </w:p>
    <w:p w:rsidR="006C474D" w:rsidRDefault="006C474D" w:rsidP="006C474D">
      <w:pPr>
        <w:pStyle w:val="a3"/>
        <w:numPr>
          <w:ilvl w:val="0"/>
          <w:numId w:val="4"/>
        </w:numPr>
        <w:spacing w:after="200" w:line="276" w:lineRule="auto"/>
        <w:jc w:val="both"/>
        <w:rPr>
          <w:sz w:val="28"/>
          <w:szCs w:val="28"/>
        </w:rPr>
      </w:pPr>
      <w:proofErr w:type="spellStart"/>
      <w:r>
        <w:rPr>
          <w:sz w:val="28"/>
          <w:szCs w:val="28"/>
        </w:rPr>
        <w:t>Ниткин</w:t>
      </w:r>
      <w:proofErr w:type="spellEnd"/>
      <w:r>
        <w:rPr>
          <w:sz w:val="28"/>
          <w:szCs w:val="28"/>
        </w:rPr>
        <w:t xml:space="preserve"> Николай Михайлович – председатель </w:t>
      </w:r>
      <w:proofErr w:type="gramStart"/>
      <w:r>
        <w:rPr>
          <w:sz w:val="28"/>
          <w:szCs w:val="28"/>
        </w:rPr>
        <w:t>первичной</w:t>
      </w:r>
      <w:proofErr w:type="gramEnd"/>
      <w:r>
        <w:rPr>
          <w:sz w:val="28"/>
          <w:szCs w:val="28"/>
        </w:rPr>
        <w:t xml:space="preserve">  профсоюзной </w:t>
      </w:r>
    </w:p>
    <w:p w:rsidR="006C474D" w:rsidRDefault="006C474D" w:rsidP="006C474D">
      <w:pPr>
        <w:pStyle w:val="a3"/>
        <w:spacing w:after="200" w:line="276" w:lineRule="auto"/>
        <w:ind w:left="360"/>
        <w:jc w:val="both"/>
        <w:rPr>
          <w:sz w:val="28"/>
          <w:szCs w:val="28"/>
        </w:rPr>
      </w:pPr>
      <w:r>
        <w:rPr>
          <w:sz w:val="28"/>
          <w:szCs w:val="28"/>
        </w:rPr>
        <w:t xml:space="preserve">                                                                  организации </w:t>
      </w:r>
      <w:proofErr w:type="gramStart"/>
      <w:r>
        <w:rPr>
          <w:sz w:val="28"/>
          <w:szCs w:val="28"/>
        </w:rPr>
        <w:t>Московского</w:t>
      </w:r>
      <w:proofErr w:type="gramEnd"/>
      <w:r>
        <w:rPr>
          <w:sz w:val="28"/>
          <w:szCs w:val="28"/>
        </w:rPr>
        <w:t xml:space="preserve"> </w:t>
      </w:r>
      <w:proofErr w:type="spellStart"/>
      <w:r>
        <w:rPr>
          <w:sz w:val="28"/>
          <w:szCs w:val="28"/>
        </w:rPr>
        <w:t>Политеха</w:t>
      </w:r>
      <w:proofErr w:type="spellEnd"/>
    </w:p>
    <w:p w:rsidR="006C474D" w:rsidRDefault="006C474D" w:rsidP="006C474D">
      <w:pPr>
        <w:pStyle w:val="a3"/>
        <w:numPr>
          <w:ilvl w:val="0"/>
          <w:numId w:val="4"/>
        </w:numPr>
        <w:spacing w:after="200" w:line="276" w:lineRule="auto"/>
        <w:jc w:val="both"/>
        <w:rPr>
          <w:sz w:val="28"/>
          <w:szCs w:val="28"/>
        </w:rPr>
      </w:pPr>
      <w:r>
        <w:rPr>
          <w:sz w:val="28"/>
          <w:szCs w:val="28"/>
        </w:rPr>
        <w:t xml:space="preserve">Сафаров </w:t>
      </w:r>
      <w:proofErr w:type="spellStart"/>
      <w:r>
        <w:rPr>
          <w:sz w:val="28"/>
          <w:szCs w:val="28"/>
        </w:rPr>
        <w:t>Зафар</w:t>
      </w:r>
      <w:proofErr w:type="spellEnd"/>
      <w:r>
        <w:rPr>
          <w:sz w:val="28"/>
          <w:szCs w:val="28"/>
        </w:rPr>
        <w:t xml:space="preserve"> </w:t>
      </w:r>
      <w:proofErr w:type="spellStart"/>
      <w:r>
        <w:rPr>
          <w:sz w:val="28"/>
          <w:szCs w:val="28"/>
        </w:rPr>
        <w:t>Зафарович</w:t>
      </w:r>
      <w:proofErr w:type="spellEnd"/>
      <w:r>
        <w:rPr>
          <w:sz w:val="28"/>
          <w:szCs w:val="28"/>
        </w:rPr>
        <w:t xml:space="preserve"> – председатель первичной профсоюзной организации студентов </w:t>
      </w:r>
      <w:proofErr w:type="spellStart"/>
      <w:r>
        <w:rPr>
          <w:sz w:val="28"/>
          <w:szCs w:val="28"/>
        </w:rPr>
        <w:t>МИСиС</w:t>
      </w:r>
      <w:proofErr w:type="spellEnd"/>
      <w:r>
        <w:rPr>
          <w:sz w:val="28"/>
          <w:szCs w:val="28"/>
        </w:rPr>
        <w:t xml:space="preserve">, призер конкурса МФП «Молодой профсоюзный лидер»                                                                                             </w:t>
      </w: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pStyle w:val="a4"/>
        <w:jc w:val="right"/>
        <w:rPr>
          <w:rFonts w:cs="Times New Roman"/>
          <w:b/>
          <w:i/>
        </w:rPr>
      </w:pPr>
    </w:p>
    <w:p w:rsidR="006C474D" w:rsidRDefault="006C474D" w:rsidP="006C474D">
      <w:pPr>
        <w:rPr>
          <w:i/>
          <w:sz w:val="28"/>
          <w:szCs w:val="28"/>
        </w:rPr>
      </w:pP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ascii="Times New Roman" w:hAnsi="Times New Roman" w:cs="Times New Roman"/>
          <w:b/>
          <w:i/>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3</w:t>
      </w:r>
    </w:p>
    <w:p w:rsidR="006C474D" w:rsidRDefault="006C474D" w:rsidP="006C474D">
      <w:pPr>
        <w:rPr>
          <w:rFonts w:asciiTheme="minorHAnsi" w:hAnsiTheme="minorHAnsi" w:cstheme="minorBidi"/>
          <w:sz w:val="22"/>
          <w:szCs w:val="22"/>
        </w:rPr>
      </w:pPr>
    </w:p>
    <w:p w:rsidR="006C474D" w:rsidRDefault="006C474D" w:rsidP="006C474D"/>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Анкета </w:t>
      </w:r>
    </w:p>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участника городского профсоюзного конкурса</w:t>
      </w:r>
    </w:p>
    <w:p w:rsidR="006C474D" w:rsidRDefault="006C474D" w:rsidP="006C474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«Молодой лидер </w:t>
      </w:r>
      <w:proofErr w:type="spellStart"/>
      <w:r>
        <w:rPr>
          <w:rFonts w:ascii="Times New Roman" w:hAnsi="Times New Roman" w:cs="Times New Roman"/>
          <w:b/>
          <w:sz w:val="28"/>
          <w:szCs w:val="28"/>
        </w:rPr>
        <w:t>первички</w:t>
      </w:r>
      <w:proofErr w:type="spellEnd"/>
      <w:r>
        <w:rPr>
          <w:rFonts w:ascii="Times New Roman" w:hAnsi="Times New Roman" w:cs="Times New Roman"/>
          <w:b/>
          <w:sz w:val="28"/>
          <w:szCs w:val="28"/>
        </w:rPr>
        <w:t xml:space="preserve"> - 2020»</w:t>
      </w:r>
    </w:p>
    <w:p w:rsidR="006C474D" w:rsidRDefault="006C474D" w:rsidP="006C474D">
      <w:pPr>
        <w:rPr>
          <w:rFonts w:asciiTheme="minorHAnsi" w:hAnsiTheme="minorHAnsi" w:cstheme="minorBidi"/>
          <w:sz w:val="22"/>
          <w:szCs w:val="22"/>
        </w:rPr>
      </w:pPr>
    </w:p>
    <w:tbl>
      <w:tblPr>
        <w:tblStyle w:val="a5"/>
        <w:tblW w:w="0" w:type="auto"/>
        <w:tblInd w:w="-459" w:type="dxa"/>
        <w:tblLook w:val="04A0" w:firstRow="1" w:lastRow="0" w:firstColumn="1" w:lastColumn="0" w:noHBand="0" w:noVBand="1"/>
      </w:tblPr>
      <w:tblGrid>
        <w:gridCol w:w="5244"/>
        <w:gridCol w:w="4786"/>
      </w:tblGrid>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Ф.И.О. участника</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p w:rsidR="006C474D" w:rsidRDefault="006C474D" w:rsidP="00362C03"/>
          <w:p w:rsidR="006C474D" w:rsidRDefault="006C474D" w:rsidP="00362C03"/>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 xml:space="preserve">Дата рождения </w:t>
            </w:r>
          </w:p>
          <w:p w:rsidR="006C474D" w:rsidRDefault="006C474D" w:rsidP="00362C03">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p w:rsidR="006C474D" w:rsidRDefault="006C474D" w:rsidP="00362C03"/>
          <w:p w:rsidR="006C474D" w:rsidRDefault="006C474D" w:rsidP="00362C03"/>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Образовательная организация</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Должность</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p w:rsidR="006C474D" w:rsidRDefault="006C474D" w:rsidP="00362C03"/>
          <w:p w:rsidR="006C474D" w:rsidRDefault="006C474D" w:rsidP="00362C03"/>
        </w:tc>
      </w:tr>
      <w:tr w:rsidR="006C474D" w:rsidTr="00362C03">
        <w:tc>
          <w:tcPr>
            <w:tcW w:w="5244" w:type="dxa"/>
            <w:tcBorders>
              <w:top w:val="single" w:sz="4" w:space="0" w:color="auto"/>
              <w:left w:val="single" w:sz="4" w:space="0" w:color="auto"/>
              <w:bottom w:val="single" w:sz="4" w:space="0" w:color="auto"/>
              <w:right w:val="single" w:sz="4" w:space="0" w:color="auto"/>
            </w:tcBorders>
          </w:tcPr>
          <w:p w:rsidR="006C474D" w:rsidRDefault="006C474D" w:rsidP="00362C03">
            <w:pPr>
              <w:rPr>
                <w:sz w:val="28"/>
                <w:szCs w:val="28"/>
              </w:rPr>
            </w:pPr>
            <w:r>
              <w:rPr>
                <w:sz w:val="28"/>
                <w:szCs w:val="28"/>
              </w:rPr>
              <w:t>Педагогический стаж</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Профсоюзная должность</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Стаж профсоюзной работы</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tcPr>
          <w:p w:rsidR="006C474D" w:rsidRDefault="006C474D" w:rsidP="00362C03">
            <w:pPr>
              <w:rPr>
                <w:sz w:val="28"/>
                <w:szCs w:val="28"/>
              </w:rPr>
            </w:pPr>
            <w:r>
              <w:rPr>
                <w:sz w:val="28"/>
                <w:szCs w:val="28"/>
              </w:rPr>
              <w:t>Членская база ППО</w:t>
            </w:r>
            <w:proofErr w:type="gramStart"/>
            <w:r>
              <w:rPr>
                <w:sz w:val="28"/>
                <w:szCs w:val="28"/>
              </w:rPr>
              <w:t xml:space="preserve"> (%)</w:t>
            </w:r>
            <w:proofErr w:type="gramEnd"/>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Ссылки на страницы в сети интернет (активные)</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p w:rsidR="006C474D" w:rsidRDefault="006C474D" w:rsidP="00362C03"/>
          <w:p w:rsidR="006C474D" w:rsidRDefault="006C474D" w:rsidP="00362C03"/>
          <w:p w:rsidR="006C474D" w:rsidRDefault="006C474D" w:rsidP="00362C03"/>
          <w:p w:rsidR="006C474D" w:rsidRDefault="006C474D" w:rsidP="00362C03"/>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Увлечения</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rPr>
          <w:trHeight w:val="490"/>
        </w:trPr>
        <w:tc>
          <w:tcPr>
            <w:tcW w:w="5244" w:type="dxa"/>
            <w:tcBorders>
              <w:top w:val="single" w:sz="4" w:space="0" w:color="auto"/>
              <w:left w:val="single" w:sz="4" w:space="0" w:color="auto"/>
              <w:bottom w:val="single" w:sz="4" w:space="0" w:color="auto"/>
              <w:right w:val="single" w:sz="4" w:space="0" w:color="auto"/>
            </w:tcBorders>
          </w:tcPr>
          <w:p w:rsidR="006C474D" w:rsidRDefault="006C474D" w:rsidP="00362C03">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rPr>
          <w:trHeight w:val="490"/>
        </w:trPr>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ИНН</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p w:rsidR="006C474D" w:rsidRDefault="006C474D" w:rsidP="00362C03"/>
          <w:p w:rsidR="006C474D" w:rsidRDefault="006C474D" w:rsidP="00362C03"/>
          <w:p w:rsidR="006C474D" w:rsidRDefault="006C474D" w:rsidP="00362C03"/>
          <w:p w:rsidR="006C474D" w:rsidRDefault="006C474D" w:rsidP="00362C03"/>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СНИЛС</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lang w:val="en-US"/>
              </w:rPr>
              <w:t>e</w:t>
            </w:r>
            <w:r>
              <w:rPr>
                <w:sz w:val="28"/>
                <w:szCs w:val="28"/>
              </w:rPr>
              <w:t>-</w:t>
            </w:r>
            <w:r>
              <w:rPr>
                <w:sz w:val="28"/>
                <w:szCs w:val="28"/>
                <w:lang w:val="en-US"/>
              </w:rPr>
              <w:t>mail</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r w:rsidR="006C474D" w:rsidTr="00362C03">
        <w:tc>
          <w:tcPr>
            <w:tcW w:w="5244" w:type="dxa"/>
            <w:tcBorders>
              <w:top w:val="single" w:sz="4" w:space="0" w:color="auto"/>
              <w:left w:val="single" w:sz="4" w:space="0" w:color="auto"/>
              <w:bottom w:val="single" w:sz="4" w:space="0" w:color="auto"/>
              <w:right w:val="single" w:sz="4" w:space="0" w:color="auto"/>
            </w:tcBorders>
            <w:hideMark/>
          </w:tcPr>
          <w:p w:rsidR="006C474D" w:rsidRDefault="006C474D" w:rsidP="00362C03">
            <w:pPr>
              <w:rPr>
                <w:sz w:val="28"/>
                <w:szCs w:val="28"/>
              </w:rPr>
            </w:pPr>
            <w:r>
              <w:rPr>
                <w:sz w:val="28"/>
                <w:szCs w:val="28"/>
              </w:rPr>
              <w:t>Контактный телефон</w:t>
            </w:r>
          </w:p>
        </w:tc>
        <w:tc>
          <w:tcPr>
            <w:tcW w:w="4786" w:type="dxa"/>
            <w:tcBorders>
              <w:top w:val="single" w:sz="4" w:space="0" w:color="auto"/>
              <w:left w:val="single" w:sz="4" w:space="0" w:color="auto"/>
              <w:bottom w:val="single" w:sz="4" w:space="0" w:color="auto"/>
              <w:right w:val="single" w:sz="4" w:space="0" w:color="auto"/>
            </w:tcBorders>
          </w:tcPr>
          <w:p w:rsidR="006C474D" w:rsidRDefault="006C474D" w:rsidP="00362C03">
            <w:pPr>
              <w:rPr>
                <w:rFonts w:asciiTheme="minorHAnsi" w:hAnsiTheme="minorHAnsi" w:cstheme="minorBidi"/>
                <w:sz w:val="22"/>
                <w:szCs w:val="22"/>
              </w:rPr>
            </w:pPr>
          </w:p>
        </w:tc>
      </w:tr>
    </w:tbl>
    <w:p w:rsidR="006C474D" w:rsidRDefault="006C474D" w:rsidP="006C474D">
      <w:pPr>
        <w:rPr>
          <w:rFonts w:asciiTheme="minorHAnsi" w:hAnsiTheme="minorHAnsi" w:cstheme="minorBidi"/>
          <w:sz w:val="22"/>
          <w:szCs w:val="22"/>
          <w:lang w:eastAsia="en-US"/>
        </w:rPr>
      </w:pPr>
    </w:p>
    <w:p w:rsidR="006C474D" w:rsidRDefault="006C474D" w:rsidP="006C474D"/>
    <w:p w:rsidR="006C474D" w:rsidRDefault="006C474D" w:rsidP="006C474D"/>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Pr>
        <w:pStyle w:val="a4"/>
        <w:jc w:val="right"/>
        <w:rPr>
          <w:rFonts w:ascii="Times New Roman" w:hAnsi="Times New Roman" w:cs="Times New Roman"/>
          <w:bCs/>
          <w:iCs/>
          <w:sz w:val="28"/>
          <w:szCs w:val="28"/>
        </w:rPr>
      </w:pPr>
    </w:p>
    <w:p w:rsidR="006C474D" w:rsidRDefault="006C474D" w:rsidP="006C474D"/>
    <w:p w:rsidR="006C474D" w:rsidRDefault="006C474D" w:rsidP="006C474D">
      <w:pPr>
        <w:pStyle w:val="a7"/>
        <w:spacing w:before="0" w:beforeAutospacing="0" w:after="0" w:afterAutospacing="0"/>
        <w:jc w:val="center"/>
        <w:rPr>
          <w:b/>
          <w:color w:val="000000"/>
          <w:sz w:val="27"/>
          <w:szCs w:val="27"/>
        </w:rPr>
      </w:pPr>
      <w:r>
        <w:rPr>
          <w:b/>
          <w:color w:val="000000"/>
          <w:sz w:val="27"/>
          <w:szCs w:val="27"/>
        </w:rPr>
        <w:t>СОГЛАСИЕ НА ОБРАБОТКУ ПЕРСОНАЛЬНЫХ ДАННЫХ</w:t>
      </w:r>
    </w:p>
    <w:p w:rsidR="006C474D" w:rsidRDefault="006C474D" w:rsidP="006C474D">
      <w:pPr>
        <w:pStyle w:val="a7"/>
        <w:spacing w:before="0" w:beforeAutospacing="0" w:after="0" w:afterAutospacing="0"/>
        <w:jc w:val="center"/>
        <w:rPr>
          <w:b/>
          <w:color w:val="000000"/>
          <w:sz w:val="27"/>
          <w:szCs w:val="27"/>
        </w:rPr>
      </w:pPr>
    </w:p>
    <w:p w:rsidR="006C474D" w:rsidRDefault="006C474D" w:rsidP="006C474D">
      <w:pPr>
        <w:pStyle w:val="a7"/>
        <w:spacing w:before="0" w:beforeAutospacing="0" w:after="0" w:afterAutospacing="0"/>
        <w:jc w:val="both"/>
        <w:rPr>
          <w:color w:val="000000"/>
          <w:sz w:val="27"/>
          <w:szCs w:val="27"/>
        </w:rPr>
      </w:pPr>
      <w:r>
        <w:rPr>
          <w:b/>
          <w:color w:val="000000"/>
          <w:sz w:val="27"/>
          <w:szCs w:val="27"/>
        </w:rPr>
        <w:t>Я,</w:t>
      </w:r>
      <w:r>
        <w:rPr>
          <w:color w:val="000000"/>
          <w:sz w:val="27"/>
          <w:szCs w:val="27"/>
        </w:rPr>
        <w:t xml:space="preserve"> ________________________________________________________________,</w:t>
      </w:r>
    </w:p>
    <w:p w:rsidR="006C474D" w:rsidRDefault="006C474D" w:rsidP="006C474D">
      <w:pPr>
        <w:pStyle w:val="a7"/>
        <w:spacing w:before="0" w:beforeAutospacing="0" w:after="0" w:afterAutospacing="0"/>
        <w:jc w:val="center"/>
        <w:rPr>
          <w:b/>
          <w:color w:val="000000"/>
          <w:sz w:val="22"/>
          <w:szCs w:val="22"/>
        </w:rPr>
      </w:pPr>
      <w:r>
        <w:rPr>
          <w:b/>
          <w:color w:val="000000"/>
          <w:sz w:val="22"/>
          <w:szCs w:val="22"/>
        </w:rPr>
        <w:t>(ФИО)</w:t>
      </w:r>
    </w:p>
    <w:p w:rsidR="006C474D" w:rsidRDefault="006C474D" w:rsidP="006C474D">
      <w:pPr>
        <w:pStyle w:val="a7"/>
        <w:spacing w:before="0" w:beforeAutospacing="0" w:after="0" w:afterAutospacing="0"/>
        <w:jc w:val="both"/>
        <w:rPr>
          <w:color w:val="000000"/>
          <w:sz w:val="27"/>
          <w:szCs w:val="27"/>
        </w:rPr>
      </w:pPr>
      <w:r>
        <w:rPr>
          <w:b/>
          <w:color w:val="000000"/>
          <w:sz w:val="27"/>
          <w:szCs w:val="27"/>
        </w:rPr>
        <w:t>паспорт</w:t>
      </w:r>
      <w:r>
        <w:rPr>
          <w:color w:val="000000"/>
          <w:sz w:val="27"/>
          <w:szCs w:val="27"/>
        </w:rPr>
        <w:t>___________</w:t>
      </w:r>
      <w:r>
        <w:rPr>
          <w:b/>
          <w:color w:val="000000"/>
          <w:sz w:val="27"/>
          <w:szCs w:val="27"/>
        </w:rPr>
        <w:t>выдан</w:t>
      </w:r>
      <w:r>
        <w:rPr>
          <w:color w:val="000000"/>
          <w:sz w:val="27"/>
          <w:szCs w:val="27"/>
        </w:rPr>
        <w:t>____________________________________________</w:t>
      </w:r>
    </w:p>
    <w:p w:rsidR="006C474D" w:rsidRDefault="006C474D" w:rsidP="006C474D">
      <w:pPr>
        <w:pStyle w:val="a7"/>
        <w:spacing w:before="0" w:beforeAutospacing="0" w:after="0" w:afterAutospacing="0"/>
        <w:jc w:val="both"/>
        <w:rPr>
          <w:color w:val="000000"/>
          <w:sz w:val="27"/>
          <w:szCs w:val="27"/>
        </w:rPr>
      </w:pPr>
      <w:r>
        <w:rPr>
          <w:color w:val="000000"/>
          <w:sz w:val="27"/>
          <w:szCs w:val="27"/>
        </w:rPr>
        <w:t>___________________________________________________________________,</w:t>
      </w:r>
    </w:p>
    <w:p w:rsidR="006C474D" w:rsidRDefault="006C474D" w:rsidP="006C474D">
      <w:pPr>
        <w:pStyle w:val="a7"/>
        <w:spacing w:before="0" w:beforeAutospacing="0" w:after="0" w:afterAutospacing="0"/>
        <w:jc w:val="center"/>
        <w:rPr>
          <w:b/>
          <w:color w:val="000000"/>
          <w:sz w:val="22"/>
          <w:szCs w:val="22"/>
        </w:rPr>
      </w:pPr>
      <w:r>
        <w:rPr>
          <w:b/>
          <w:color w:val="000000"/>
          <w:sz w:val="22"/>
          <w:szCs w:val="22"/>
        </w:rPr>
        <w:t>(серия, номер) (когда и кем выдан)</w:t>
      </w:r>
    </w:p>
    <w:p w:rsidR="006C474D" w:rsidRDefault="006C474D" w:rsidP="006C474D">
      <w:pPr>
        <w:pStyle w:val="a7"/>
        <w:spacing w:before="0" w:beforeAutospacing="0" w:after="0" w:afterAutospacing="0"/>
        <w:jc w:val="both"/>
        <w:rPr>
          <w:color w:val="000000"/>
          <w:sz w:val="27"/>
          <w:szCs w:val="27"/>
        </w:rPr>
      </w:pPr>
      <w:r>
        <w:rPr>
          <w:b/>
          <w:color w:val="000000"/>
          <w:sz w:val="27"/>
          <w:szCs w:val="27"/>
        </w:rPr>
        <w:t>Адрес регистрации:</w:t>
      </w:r>
      <w:r>
        <w:rPr>
          <w:color w:val="000000"/>
          <w:sz w:val="27"/>
          <w:szCs w:val="27"/>
        </w:rPr>
        <w:t>__________________________________________________,</w:t>
      </w:r>
    </w:p>
    <w:p w:rsidR="006C474D" w:rsidRDefault="006C474D" w:rsidP="006C474D">
      <w:pPr>
        <w:pStyle w:val="a7"/>
        <w:spacing w:before="0" w:beforeAutospacing="0" w:after="0" w:afterAutospacing="0"/>
        <w:jc w:val="both"/>
        <w:rPr>
          <w:color w:val="000000"/>
          <w:sz w:val="27"/>
          <w:szCs w:val="27"/>
        </w:rPr>
      </w:pPr>
      <w:proofErr w:type="gramStart"/>
      <w:r>
        <w:rPr>
          <w:color w:val="000000"/>
          <w:sz w:val="27"/>
          <w:szCs w:val="27"/>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6C474D" w:rsidRDefault="006C474D" w:rsidP="006C474D">
      <w:pPr>
        <w:pStyle w:val="a7"/>
        <w:spacing w:before="0" w:beforeAutospacing="0" w:after="0" w:afterAutospacing="0"/>
        <w:jc w:val="both"/>
        <w:rPr>
          <w:color w:val="000000"/>
          <w:sz w:val="27"/>
          <w:szCs w:val="27"/>
        </w:rPr>
      </w:pPr>
      <w:r>
        <w:rPr>
          <w:color w:val="000000"/>
          <w:sz w:val="27"/>
          <w:szCs w:val="27"/>
        </w:rPr>
        <w:t>Я даю согласие на использование персональных данных исключительно в целях проведения городского профсоюзного конкурса « Молодой лидер первички-2020», а также на хранение данных об этих результатах на электронных носителях.</w:t>
      </w:r>
    </w:p>
    <w:p w:rsidR="006C474D" w:rsidRDefault="006C474D" w:rsidP="006C474D">
      <w:pPr>
        <w:pStyle w:val="a7"/>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474D" w:rsidRDefault="006C474D" w:rsidP="006C474D">
      <w:pPr>
        <w:pStyle w:val="a7"/>
        <w:spacing w:before="0" w:beforeAutospacing="0" w:after="0" w:afterAutospacing="0"/>
        <w:jc w:val="both"/>
        <w:rPr>
          <w:color w:val="000000"/>
          <w:sz w:val="27"/>
          <w:szCs w:val="27"/>
        </w:rPr>
      </w:pPr>
      <w:r>
        <w:rPr>
          <w:color w:val="000000"/>
          <w:sz w:val="27"/>
          <w:szCs w:val="27"/>
        </w:rPr>
        <w:t xml:space="preserve">        Я проинформирован, что МГО Профсоюза образования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474D" w:rsidRDefault="006C474D" w:rsidP="006C474D">
      <w:pPr>
        <w:pStyle w:val="a7"/>
        <w:spacing w:before="0" w:beforeAutospacing="0" w:after="0" w:afterAutospacing="0"/>
        <w:jc w:val="both"/>
        <w:rPr>
          <w:color w:val="000000"/>
          <w:sz w:val="27"/>
          <w:szCs w:val="27"/>
        </w:rPr>
      </w:pPr>
      <w:r>
        <w:rPr>
          <w:color w:val="000000"/>
          <w:sz w:val="27"/>
          <w:szCs w:val="27"/>
        </w:rPr>
        <w:t xml:space="preserve">        Данное согласие действует до достижения целей обработки персональных данных или в течение срока хранения информации.</w:t>
      </w:r>
    </w:p>
    <w:p w:rsidR="006C474D" w:rsidRDefault="006C474D" w:rsidP="006C474D">
      <w:pPr>
        <w:pStyle w:val="a7"/>
        <w:spacing w:before="0" w:beforeAutospacing="0" w:after="0" w:afterAutospacing="0"/>
        <w:jc w:val="both"/>
        <w:rPr>
          <w:color w:val="000000"/>
          <w:sz w:val="27"/>
          <w:szCs w:val="27"/>
        </w:rPr>
      </w:pPr>
      <w:r>
        <w:rPr>
          <w:color w:val="000000"/>
          <w:sz w:val="27"/>
          <w:szCs w:val="27"/>
        </w:rPr>
        <w:t xml:space="preserve">        Данное согласие может быть отозвано в любой момент по моему письменному заявлению.</w:t>
      </w:r>
    </w:p>
    <w:p w:rsidR="006C474D" w:rsidRDefault="006C474D" w:rsidP="006C474D">
      <w:pPr>
        <w:pStyle w:val="a7"/>
        <w:spacing w:before="0" w:beforeAutospacing="0" w:after="0" w:afterAutospacing="0"/>
        <w:jc w:val="both"/>
        <w:rPr>
          <w:color w:val="000000"/>
          <w:sz w:val="27"/>
          <w:szCs w:val="27"/>
        </w:rPr>
      </w:pPr>
      <w:r>
        <w:rPr>
          <w:color w:val="000000"/>
          <w:sz w:val="27"/>
          <w:szCs w:val="27"/>
        </w:rPr>
        <w:t xml:space="preserve">         Я подтверждаю, что, давая такое согласие, я действую по собственной воле и в своих интересах.</w:t>
      </w:r>
    </w:p>
    <w:p w:rsidR="006C474D" w:rsidRDefault="006C474D" w:rsidP="006C474D">
      <w:pPr>
        <w:pStyle w:val="a7"/>
        <w:spacing w:before="0" w:beforeAutospacing="0" w:after="0" w:afterAutospacing="0"/>
        <w:jc w:val="both"/>
        <w:rPr>
          <w:color w:val="000000"/>
          <w:sz w:val="27"/>
          <w:szCs w:val="27"/>
        </w:rPr>
      </w:pPr>
    </w:p>
    <w:p w:rsidR="006C474D" w:rsidRDefault="006C474D" w:rsidP="006C474D">
      <w:pPr>
        <w:pStyle w:val="a7"/>
        <w:spacing w:before="0" w:beforeAutospacing="0" w:after="0" w:afterAutospacing="0"/>
        <w:jc w:val="both"/>
        <w:rPr>
          <w:color w:val="000000"/>
          <w:sz w:val="27"/>
          <w:szCs w:val="27"/>
        </w:rPr>
      </w:pPr>
      <w:r>
        <w:rPr>
          <w:color w:val="000000"/>
          <w:sz w:val="27"/>
          <w:szCs w:val="27"/>
        </w:rPr>
        <w:t>"____" ___________ 2020 г. _______________ /_______________________/</w:t>
      </w:r>
    </w:p>
    <w:p w:rsidR="006C474D" w:rsidRDefault="006C474D" w:rsidP="006C474D">
      <w:pPr>
        <w:pStyle w:val="a7"/>
        <w:spacing w:before="0" w:beforeAutospacing="0" w:after="0" w:afterAutospacing="0"/>
        <w:jc w:val="both"/>
        <w:rPr>
          <w:color w:val="000000"/>
          <w:sz w:val="22"/>
          <w:szCs w:val="22"/>
        </w:rPr>
      </w:pPr>
      <w:r>
        <w:rPr>
          <w:color w:val="000000"/>
          <w:sz w:val="22"/>
          <w:szCs w:val="22"/>
        </w:rPr>
        <w:t xml:space="preserve">                                                             (Подпись)                             (Расшифровка)</w:t>
      </w:r>
    </w:p>
    <w:p w:rsidR="006C474D" w:rsidRDefault="006C474D" w:rsidP="006C474D">
      <w:pPr>
        <w:jc w:val="center"/>
      </w:pPr>
    </w:p>
    <w:p w:rsidR="006C474D" w:rsidRDefault="006C474D" w:rsidP="006C474D">
      <w:pPr>
        <w:jc w:val="center"/>
      </w:pPr>
    </w:p>
    <w:p w:rsidR="00F62746" w:rsidRDefault="00F62746">
      <w:bookmarkStart w:id="2" w:name="_GoBack"/>
      <w:bookmarkEnd w:id="2"/>
    </w:p>
    <w:sectPr w:rsidR="00F62746" w:rsidSect="006652CF">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275"/>
        </w:tabs>
        <w:ind w:left="1275" w:hanging="360"/>
      </w:pPr>
      <w:rPr>
        <w:rFonts w:ascii="Wingdings" w:hAnsi="Wingdings"/>
      </w:rPr>
    </w:lvl>
  </w:abstractNum>
  <w:abstractNum w:abstractNumId="1">
    <w:nsid w:val="278E2521"/>
    <w:multiLevelType w:val="hybridMultilevel"/>
    <w:tmpl w:val="F1282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A8B07CB"/>
    <w:multiLevelType w:val="hybridMultilevel"/>
    <w:tmpl w:val="5D7E43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71F76AB6"/>
    <w:multiLevelType w:val="hybridMultilevel"/>
    <w:tmpl w:val="9FB0D36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790E4E22"/>
    <w:multiLevelType w:val="hybridMultilevel"/>
    <w:tmpl w:val="0F42C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D730ADD"/>
    <w:multiLevelType w:val="hybridMultilevel"/>
    <w:tmpl w:val="E946A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EE2722A"/>
    <w:multiLevelType w:val="hybridMultilevel"/>
    <w:tmpl w:val="8B8C159C"/>
    <w:lvl w:ilvl="0" w:tplc="7FC08402">
      <w:start w:val="1"/>
      <w:numFmt w:val="decimal"/>
      <w:lvlText w:val="%1."/>
      <w:lvlJc w:val="left"/>
      <w:pPr>
        <w:ind w:left="644" w:hanging="360"/>
      </w:pPr>
      <w:rPr>
        <w:rFonts w:hint="default"/>
        <w:b/>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C9"/>
    <w:rsid w:val="002339C9"/>
    <w:rsid w:val="0053635F"/>
    <w:rsid w:val="00556FF0"/>
    <w:rsid w:val="006C474D"/>
    <w:rsid w:val="0074458D"/>
    <w:rsid w:val="008943B6"/>
    <w:rsid w:val="00F6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74D"/>
    <w:pPr>
      <w:ind w:left="720"/>
      <w:contextualSpacing/>
    </w:pPr>
  </w:style>
  <w:style w:type="paragraph" w:styleId="a4">
    <w:name w:val="No Spacing"/>
    <w:uiPriority w:val="1"/>
    <w:qFormat/>
    <w:rsid w:val="006C474D"/>
    <w:pPr>
      <w:spacing w:after="0" w:line="240" w:lineRule="auto"/>
    </w:pPr>
  </w:style>
  <w:style w:type="table" w:styleId="a5">
    <w:name w:val="Table Grid"/>
    <w:basedOn w:val="a1"/>
    <w:uiPriority w:val="59"/>
    <w:rsid w:val="006C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C474D"/>
    <w:rPr>
      <w:color w:val="0000FF" w:themeColor="hyperlink"/>
      <w:u w:val="single"/>
    </w:rPr>
  </w:style>
  <w:style w:type="paragraph" w:styleId="a7">
    <w:name w:val="Normal (Web)"/>
    <w:basedOn w:val="a"/>
    <w:uiPriority w:val="99"/>
    <w:semiHidden/>
    <w:unhideWhenUsed/>
    <w:rsid w:val="006C47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74D"/>
    <w:pPr>
      <w:ind w:left="720"/>
      <w:contextualSpacing/>
    </w:pPr>
  </w:style>
  <w:style w:type="paragraph" w:styleId="a4">
    <w:name w:val="No Spacing"/>
    <w:uiPriority w:val="1"/>
    <w:qFormat/>
    <w:rsid w:val="006C474D"/>
    <w:pPr>
      <w:spacing w:after="0" w:line="240" w:lineRule="auto"/>
    </w:pPr>
  </w:style>
  <w:style w:type="table" w:styleId="a5">
    <w:name w:val="Table Grid"/>
    <w:basedOn w:val="a1"/>
    <w:uiPriority w:val="59"/>
    <w:rsid w:val="006C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C474D"/>
    <w:rPr>
      <w:color w:val="0000FF" w:themeColor="hyperlink"/>
      <w:u w:val="single"/>
    </w:rPr>
  </w:style>
  <w:style w:type="paragraph" w:styleId="a7">
    <w:name w:val="Normal (Web)"/>
    <w:basedOn w:val="a"/>
    <w:uiPriority w:val="99"/>
    <w:semiHidden/>
    <w:unhideWhenUsed/>
    <w:rsid w:val="006C4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rnovaan@mgopro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Черняев АП</dc:creator>
  <cp:lastModifiedBy>Черняев АП</cp:lastModifiedBy>
  <cp:revision>2</cp:revision>
  <dcterms:created xsi:type="dcterms:W3CDTF">2020-06-17T18:43:00Z</dcterms:created>
  <dcterms:modified xsi:type="dcterms:W3CDTF">2020-06-17T18:43:00Z</dcterms:modified>
</cp:coreProperties>
</file>